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7EF7F5" w14:textId="629BEB7C" w:rsidR="0026438E" w:rsidRDefault="0026438E" w:rsidP="0026438E">
      <w:pPr>
        <w:pStyle w:val="3GPPHeader"/>
        <w:rPr>
          <w:lang w:val="en-US"/>
        </w:rPr>
      </w:pPr>
      <w:r>
        <w:rPr>
          <w:lang w:val="en-US"/>
        </w:rPr>
        <w:t>3GPP TSG-RAN WG4 Meeting #117</w:t>
      </w:r>
      <w:r>
        <w:rPr>
          <w:lang w:val="en-US"/>
        </w:rPr>
        <w:tab/>
        <w:t>R4-</w:t>
      </w:r>
      <w:r w:rsidR="001D6481" w:rsidRPr="001D6481">
        <w:rPr>
          <w:lang w:val="en-US"/>
        </w:rPr>
        <w:t>2522124</w:t>
      </w:r>
    </w:p>
    <w:p w14:paraId="2BFB3DFC" w14:textId="77777777" w:rsidR="0026438E" w:rsidRDefault="0026438E" w:rsidP="0026438E">
      <w:pPr>
        <w:pStyle w:val="3GPPHeader"/>
        <w:rPr>
          <w:lang w:val="en-US"/>
        </w:rPr>
      </w:pPr>
      <w:r>
        <w:rPr>
          <w:lang w:val="en-US"/>
        </w:rPr>
        <w:t>Dallas, US, November 17 – 21, 2025</w:t>
      </w:r>
    </w:p>
    <w:p w14:paraId="6085A710" w14:textId="3D78698F" w:rsidR="0026438E" w:rsidRDefault="0026438E" w:rsidP="0026438E">
      <w:pPr>
        <w:pStyle w:val="3GPPHeader"/>
      </w:pPr>
      <w:r>
        <w:t>Agenda Item:</w:t>
      </w:r>
      <w:r>
        <w:tab/>
      </w:r>
      <w:r w:rsidRPr="0026438E">
        <w:t>6.12.2.2</w:t>
      </w:r>
    </w:p>
    <w:p w14:paraId="02670BB3" w14:textId="77777777" w:rsidR="0026438E" w:rsidRDefault="0026438E" w:rsidP="0026438E">
      <w:pPr>
        <w:pStyle w:val="3GPPHeader"/>
      </w:pPr>
      <w:r>
        <w:t>Source:</w:t>
      </w:r>
      <w:r>
        <w:tab/>
        <w:t>MediaTek Inc.</w:t>
      </w:r>
    </w:p>
    <w:p w14:paraId="76EBA5D5" w14:textId="6B1D3D0D" w:rsidR="0026438E" w:rsidRDefault="0026438E" w:rsidP="0026438E">
      <w:pPr>
        <w:pStyle w:val="3GPPHeader"/>
        <w:ind w:left="284" w:hanging="284"/>
      </w:pPr>
      <w:r>
        <w:t xml:space="preserve">Title: </w:t>
      </w:r>
      <w:r w:rsidR="00267207">
        <w:tab/>
      </w:r>
      <w:r w:rsidRPr="0026438E">
        <w:t>Discussion on the performance part for R19 MIMO for other RRM requirements</w:t>
      </w:r>
    </w:p>
    <w:p w14:paraId="66AAD5BC" w14:textId="62450AEF" w:rsidR="0034111C" w:rsidRPr="0026438E" w:rsidRDefault="0026438E" w:rsidP="0026438E">
      <w:pPr>
        <w:pStyle w:val="3GPPHeader"/>
      </w:pPr>
      <w:r>
        <w:t>Document for:</w:t>
      </w:r>
      <w:r>
        <w:tab/>
        <w:t xml:space="preserve">Discussion </w:t>
      </w:r>
      <w:r w:rsidR="00F43398" w:rsidRPr="00C86203">
        <w:rPr>
          <w:rFonts w:asciiTheme="minorHAnsi" w:hAnsiTheme="minorHAnsi" w:cstheme="minorHAnsi"/>
          <w:bCs/>
          <w:sz w:val="24"/>
          <w:szCs w:val="24"/>
        </w:rPr>
        <w:tab/>
      </w:r>
    </w:p>
    <w:p w14:paraId="42D67F7D" w14:textId="3661769A" w:rsidR="0034111C" w:rsidRPr="003533F2" w:rsidRDefault="00EE7FA7" w:rsidP="003533F2">
      <w:pPr>
        <w:pStyle w:val="Heading1"/>
        <w:numPr>
          <w:ilvl w:val="0"/>
          <w:numId w:val="1"/>
        </w:numPr>
        <w:jc w:val="both"/>
        <w:rPr>
          <w:rFonts w:asciiTheme="minorHAnsi" w:hAnsiTheme="minorHAnsi" w:cstheme="minorHAnsi"/>
          <w:szCs w:val="36"/>
        </w:rPr>
      </w:pPr>
      <w:r w:rsidRPr="003533F2">
        <w:rPr>
          <w:rFonts w:asciiTheme="minorHAnsi" w:hAnsiTheme="minorHAnsi" w:cstheme="minorHAnsi"/>
          <w:szCs w:val="36"/>
        </w:rPr>
        <w:t>Introduction</w:t>
      </w:r>
    </w:p>
    <w:p w14:paraId="27852CFE" w14:textId="008FB936" w:rsidR="007930E0" w:rsidRPr="00B91156" w:rsidRDefault="00FA1747" w:rsidP="00341C3C">
      <w:pPr>
        <w:jc w:val="both"/>
        <w:rPr>
          <w:rFonts w:eastAsia="Malgun Gothic"/>
          <w:kern w:val="0"/>
          <w:lang w:eastAsia="ko-KR"/>
        </w:rPr>
      </w:pPr>
      <w:r>
        <w:rPr>
          <w:rFonts w:eastAsia="PMingLiU" w:cstheme="minorHAnsi"/>
          <w:szCs w:val="24"/>
        </w:rPr>
        <w:t xml:space="preserve">In this paper we discuss the performance part for R19 MIMO phase 5, specifically for part 2, which is related to </w:t>
      </w:r>
      <w:r>
        <w:rPr>
          <w:rFonts w:cstheme="minorHAnsi"/>
          <w:bCs/>
          <w:sz w:val="24"/>
          <w:szCs w:val="24"/>
        </w:rPr>
        <w:t>other RRM requirements</w:t>
      </w:r>
      <w:r w:rsidR="007930E0">
        <w:rPr>
          <w:rFonts w:eastAsia="Malgun Gothic" w:hint="eastAsia"/>
          <w:kern w:val="0"/>
          <w:lang w:eastAsia="ko-KR"/>
        </w:rPr>
        <w:t>.</w:t>
      </w:r>
      <w:r w:rsidR="007930E0">
        <w:rPr>
          <w:rFonts w:eastAsia="Malgun Gothic"/>
          <w:kern w:val="0"/>
          <w:lang w:eastAsia="ko-KR"/>
        </w:rPr>
        <w:t xml:space="preserve"> </w:t>
      </w:r>
      <w:r w:rsidR="00B91156">
        <w:rPr>
          <w:rFonts w:eastAsia="Malgun Gothic"/>
          <w:kern w:val="0"/>
          <w:lang w:eastAsia="ko-KR"/>
        </w:rPr>
        <w:t xml:space="preserve">In the last meeting, RAN4 discussed the performance requirements for CJT reporting </w:t>
      </w:r>
      <w:r w:rsidR="00B91156">
        <w:rPr>
          <w:rFonts w:eastAsia="PMingLiU" w:cstheme="minorHAnsi"/>
          <w:szCs w:val="24"/>
        </w:rPr>
        <w:t>without reaching a conclusion</w:t>
      </w:r>
      <w:r w:rsidR="00B91156">
        <w:rPr>
          <w:rFonts w:eastAsia="Malgun Gothic"/>
          <w:kern w:val="0"/>
          <w:lang w:eastAsia="ko-KR"/>
        </w:rPr>
        <w:t xml:space="preserve"> as capture </w:t>
      </w:r>
      <w:r w:rsidR="00E83221" w:rsidRPr="00E83221">
        <w:rPr>
          <w:rFonts w:eastAsia="PMingLiU" w:cstheme="minorHAnsi"/>
          <w:szCs w:val="24"/>
        </w:rPr>
        <w:t xml:space="preserve">in </w:t>
      </w:r>
      <w:r w:rsidR="00B91156">
        <w:rPr>
          <w:rFonts w:eastAsia="PMingLiU" w:cstheme="minorHAnsi"/>
          <w:szCs w:val="24"/>
        </w:rPr>
        <w:t xml:space="preserve">the </w:t>
      </w:r>
      <w:r w:rsidR="007930E0">
        <w:rPr>
          <w:rFonts w:eastAsia="PMingLiU" w:cstheme="minorHAnsi"/>
          <w:szCs w:val="24"/>
        </w:rPr>
        <w:t xml:space="preserve">WF </w:t>
      </w:r>
      <w:r>
        <w:rPr>
          <w:rFonts w:eastAsia="PMingLiU" w:cstheme="minorHAnsi"/>
          <w:szCs w:val="24"/>
        </w:rPr>
        <w:fldChar w:fldCharType="begin"/>
      </w:r>
      <w:r>
        <w:rPr>
          <w:rFonts w:eastAsia="PMingLiU" w:cstheme="minorHAnsi"/>
          <w:szCs w:val="24"/>
        </w:rPr>
        <w:instrText xml:space="preserve"> REF _Ref210379993 \r \h </w:instrText>
      </w:r>
      <w:r>
        <w:rPr>
          <w:rFonts w:eastAsia="PMingLiU" w:cstheme="minorHAnsi"/>
          <w:szCs w:val="24"/>
        </w:rPr>
      </w:r>
      <w:r>
        <w:rPr>
          <w:rFonts w:eastAsia="PMingLiU" w:cstheme="minorHAnsi"/>
          <w:szCs w:val="24"/>
        </w:rPr>
        <w:fldChar w:fldCharType="separate"/>
      </w:r>
      <w:r>
        <w:rPr>
          <w:rFonts w:eastAsia="PMingLiU" w:cstheme="minorHAnsi"/>
          <w:szCs w:val="24"/>
        </w:rPr>
        <w:t>[1]</w:t>
      </w:r>
      <w:r>
        <w:rPr>
          <w:rFonts w:eastAsia="PMingLiU" w:cstheme="minorHAnsi"/>
          <w:szCs w:val="24"/>
        </w:rPr>
        <w:fldChar w:fldCharType="end"/>
      </w:r>
      <w:r w:rsidR="00B91156">
        <w:rPr>
          <w:rFonts w:eastAsia="PMingLiU" w:cstheme="minorHAnsi"/>
          <w:szCs w:val="24"/>
        </w:rPr>
        <w:t>. Therefore, w</w:t>
      </w:r>
      <w:r w:rsidR="007930E0">
        <w:rPr>
          <w:rFonts w:eastAsia="PMingLiU" w:cstheme="minorHAnsi"/>
          <w:szCs w:val="24"/>
        </w:rPr>
        <w:t xml:space="preserve">e </w:t>
      </w:r>
      <w:r w:rsidR="009601EE">
        <w:rPr>
          <w:rFonts w:eastAsia="PMingLiU" w:cstheme="minorHAnsi"/>
          <w:szCs w:val="24"/>
        </w:rPr>
        <w:t>provide</w:t>
      </w:r>
      <w:r w:rsidR="007930E0">
        <w:rPr>
          <w:rFonts w:eastAsia="PMingLiU" w:cstheme="minorHAnsi"/>
          <w:szCs w:val="24"/>
        </w:rPr>
        <w:t xml:space="preserve"> our view</w:t>
      </w:r>
      <w:r w:rsidR="007930E0">
        <w:rPr>
          <w:rFonts w:eastAsia="PMingLiU"/>
          <w:szCs w:val="24"/>
        </w:rPr>
        <w:t xml:space="preserve"> on</w:t>
      </w:r>
      <w:r w:rsidR="00B91156">
        <w:rPr>
          <w:rFonts w:eastAsia="PMingLiU"/>
          <w:szCs w:val="24"/>
        </w:rPr>
        <w:t xml:space="preserve"> how to define</w:t>
      </w:r>
      <w:r w:rsidR="007930E0">
        <w:rPr>
          <w:rFonts w:eastAsia="PMingLiU"/>
          <w:szCs w:val="24"/>
        </w:rPr>
        <w:t xml:space="preserve"> </w:t>
      </w:r>
      <w:r w:rsidR="009601EE">
        <w:rPr>
          <w:rFonts w:eastAsia="PMingLiU"/>
          <w:szCs w:val="24"/>
        </w:rPr>
        <w:t xml:space="preserve">the </w:t>
      </w:r>
      <w:r w:rsidR="007930E0">
        <w:rPr>
          <w:szCs w:val="24"/>
        </w:rPr>
        <w:t xml:space="preserve">performance </w:t>
      </w:r>
      <w:r w:rsidR="007930E0">
        <w:rPr>
          <w:szCs w:val="24"/>
          <w:lang w:eastAsia="ja-JP"/>
        </w:rPr>
        <w:t>requirements</w:t>
      </w:r>
      <w:r w:rsidR="007930E0">
        <w:rPr>
          <w:szCs w:val="24"/>
        </w:rPr>
        <w:t xml:space="preserve"> for CJTC reporting</w:t>
      </w:r>
      <w:r w:rsidR="00B91156">
        <w:rPr>
          <w:szCs w:val="24"/>
        </w:rPr>
        <w:t xml:space="preserve"> in this paper</w:t>
      </w:r>
      <w:r w:rsidR="007930E0">
        <w:rPr>
          <w:szCs w:val="24"/>
        </w:rPr>
        <w:t>.</w:t>
      </w:r>
    </w:p>
    <w:p w14:paraId="3CA86362" w14:textId="1FB8F1FF" w:rsidR="0028162D" w:rsidRDefault="00C51F3B" w:rsidP="005A2F6D">
      <w:pPr>
        <w:pStyle w:val="Heading1"/>
        <w:numPr>
          <w:ilvl w:val="0"/>
          <w:numId w:val="1"/>
        </w:numPr>
        <w:spacing w:before="100" w:beforeAutospacing="1" w:after="100" w:afterAutospacing="1"/>
        <w:jc w:val="both"/>
        <w:rPr>
          <w:rFonts w:asciiTheme="minorHAnsi" w:hAnsiTheme="minorHAnsi" w:cstheme="minorHAnsi"/>
          <w:szCs w:val="36"/>
        </w:rPr>
      </w:pPr>
      <w:r w:rsidRPr="003533F2">
        <w:rPr>
          <w:rFonts w:asciiTheme="minorHAnsi" w:hAnsiTheme="minorHAnsi" w:cstheme="minorHAnsi"/>
          <w:szCs w:val="36"/>
        </w:rPr>
        <w:t>Dis</w:t>
      </w:r>
      <w:r w:rsidR="0076676F" w:rsidRPr="003533F2">
        <w:rPr>
          <w:rFonts w:asciiTheme="minorHAnsi" w:hAnsiTheme="minorHAnsi" w:cstheme="minorHAnsi"/>
          <w:szCs w:val="36"/>
        </w:rPr>
        <w:t>cu</w:t>
      </w:r>
      <w:r w:rsidRPr="003533F2">
        <w:rPr>
          <w:rFonts w:asciiTheme="minorHAnsi" w:hAnsiTheme="minorHAnsi" w:cstheme="minorHAnsi"/>
          <w:szCs w:val="36"/>
        </w:rPr>
        <w:t>ssion</w:t>
      </w:r>
    </w:p>
    <w:p w14:paraId="631E4F43" w14:textId="2FCF3266" w:rsidR="00A86685" w:rsidRPr="002A6D82" w:rsidRDefault="00A86685" w:rsidP="002A6D82">
      <w:pPr>
        <w:pStyle w:val="Heading1"/>
        <w:numPr>
          <w:ilvl w:val="1"/>
          <w:numId w:val="1"/>
        </w:numPr>
        <w:spacing w:before="100" w:beforeAutospacing="1" w:after="100" w:afterAutospacing="1"/>
        <w:jc w:val="both"/>
        <w:rPr>
          <w:rFonts w:asciiTheme="minorHAnsi" w:hAnsiTheme="minorHAnsi" w:cstheme="minorHAnsi"/>
          <w:szCs w:val="36"/>
        </w:rPr>
      </w:pPr>
      <w:bookmarkStart w:id="0" w:name="OLE_LINK99"/>
      <w:r w:rsidRPr="002A6D82">
        <w:rPr>
          <w:rFonts w:asciiTheme="minorHAnsi" w:hAnsiTheme="minorHAnsi" w:cstheme="minorHAnsi"/>
          <w:szCs w:val="36"/>
        </w:rPr>
        <w:t xml:space="preserve">CJTC </w:t>
      </w:r>
      <w:r w:rsidR="002A6D82">
        <w:rPr>
          <w:rFonts w:asciiTheme="minorHAnsi" w:hAnsiTheme="minorHAnsi" w:cstheme="minorHAnsi"/>
          <w:szCs w:val="36"/>
        </w:rPr>
        <w:t xml:space="preserve">calibration </w:t>
      </w:r>
      <w:r w:rsidRPr="002A6D82">
        <w:rPr>
          <w:rFonts w:asciiTheme="minorHAnsi" w:hAnsiTheme="minorHAnsi" w:cstheme="minorHAnsi"/>
          <w:szCs w:val="36"/>
        </w:rPr>
        <w:t>reporting.</w:t>
      </w:r>
    </w:p>
    <w:p w14:paraId="570FD00C" w14:textId="7C201F6B" w:rsidR="00B91156" w:rsidRDefault="002A6D82" w:rsidP="002A6D82">
      <w:pPr>
        <w:rPr>
          <w:lang w:eastAsia="en-US"/>
        </w:rPr>
      </w:pPr>
      <w:r>
        <w:rPr>
          <w:lang w:eastAsia="en-US"/>
        </w:rPr>
        <w:t xml:space="preserve">For CJT calibration, RAN4 </w:t>
      </w:r>
      <w:r w:rsidR="00B91156">
        <w:rPr>
          <w:lang w:eastAsia="en-US"/>
        </w:rPr>
        <w:t xml:space="preserve">narrowed down two alternatives in the last meeting on how to define the performance requirements for DO and FO reporting as shown below </w:t>
      </w:r>
      <w:r w:rsidR="00B91156">
        <w:rPr>
          <w:rFonts w:eastAsia="PMingLiU" w:cstheme="minorHAnsi"/>
          <w:szCs w:val="24"/>
        </w:rPr>
        <w:fldChar w:fldCharType="begin"/>
      </w:r>
      <w:r w:rsidR="00B91156">
        <w:rPr>
          <w:rFonts w:eastAsia="PMingLiU" w:cstheme="minorHAnsi"/>
          <w:szCs w:val="24"/>
        </w:rPr>
        <w:instrText xml:space="preserve"> REF _Ref210380046 \r \h </w:instrText>
      </w:r>
      <w:r w:rsidR="00B91156">
        <w:rPr>
          <w:rFonts w:eastAsia="PMingLiU" w:cstheme="minorHAnsi"/>
          <w:szCs w:val="24"/>
        </w:rPr>
      </w:r>
      <w:r w:rsidR="00B91156">
        <w:rPr>
          <w:rFonts w:eastAsia="PMingLiU" w:cstheme="minorHAnsi"/>
          <w:szCs w:val="24"/>
        </w:rPr>
        <w:fldChar w:fldCharType="separate"/>
      </w:r>
      <w:r w:rsidR="00B91156">
        <w:rPr>
          <w:rFonts w:eastAsia="PMingLiU" w:cstheme="minorHAnsi"/>
          <w:szCs w:val="24"/>
        </w:rPr>
        <w:t>[2]</w:t>
      </w:r>
      <w:r w:rsidR="00B91156">
        <w:rPr>
          <w:rFonts w:eastAsia="PMingLiU" w:cstheme="minorHAnsi"/>
          <w:szCs w:val="24"/>
        </w:rPr>
        <w:fldChar w:fldCharType="end"/>
      </w:r>
      <w:r w:rsidR="00B91156">
        <w:rPr>
          <w:lang w:eastAsia="en-US"/>
        </w:rPr>
        <w:t>.</w:t>
      </w:r>
    </w:p>
    <w:tbl>
      <w:tblPr>
        <w:tblStyle w:val="TableGrid"/>
        <w:tblW w:w="0" w:type="auto"/>
        <w:tblLook w:val="04A0" w:firstRow="1" w:lastRow="0" w:firstColumn="1" w:lastColumn="0" w:noHBand="0" w:noVBand="1"/>
      </w:tblPr>
      <w:tblGrid>
        <w:gridCol w:w="9629"/>
      </w:tblGrid>
      <w:tr w:rsidR="00B91156" w14:paraId="3E041C11" w14:textId="77777777" w:rsidTr="00B91156">
        <w:tc>
          <w:tcPr>
            <w:tcW w:w="9629" w:type="dxa"/>
          </w:tcPr>
          <w:p w14:paraId="2E5AA00C" w14:textId="77777777" w:rsidR="00B91156" w:rsidRDefault="00B91156" w:rsidP="00B91156">
            <w:pPr>
              <w:rPr>
                <w:rFonts w:ascii="Times New Roman" w:eastAsia="Times New Roman" w:hAnsi="Times New Roman" w:cs="Times New Roman"/>
                <w:b/>
                <w:kern w:val="0"/>
                <w:sz w:val="20"/>
                <w:szCs w:val="20"/>
                <w:u w:val="single"/>
                <w:lang w:eastAsia="ko-KR"/>
                <w14:ligatures w14:val="none"/>
              </w:rPr>
            </w:pPr>
            <w:r>
              <w:rPr>
                <w:b/>
                <w:u w:val="single"/>
                <w:lang w:eastAsia="ko-KR"/>
              </w:rPr>
              <w:t>Issue 1-1: Accuracy requirements for delay and frequency offset reporting for CJT calibration</w:t>
            </w:r>
          </w:p>
          <w:p w14:paraId="65BAC2D3" w14:textId="77777777" w:rsidR="00B91156" w:rsidRDefault="00B91156" w:rsidP="00B91156">
            <w:pPr>
              <w:spacing w:after="120"/>
              <w:rPr>
                <w:rFonts w:eastAsia="SimSun"/>
                <w:szCs w:val="24"/>
              </w:rPr>
            </w:pPr>
            <w:r>
              <w:rPr>
                <w:rFonts w:eastAsia="SimSun"/>
                <w:szCs w:val="24"/>
              </w:rPr>
              <w:t xml:space="preserve">Way forward: </w:t>
            </w:r>
          </w:p>
          <w:p w14:paraId="48D10A05" w14:textId="77777777" w:rsidR="00B91156" w:rsidRDefault="00B91156" w:rsidP="00B91156">
            <w:pPr>
              <w:snapToGrid w:val="0"/>
              <w:spacing w:after="120"/>
              <w:ind w:left="420"/>
              <w:rPr>
                <w:rFonts w:eastAsia="SimSun"/>
                <w:sz w:val="21"/>
                <w:szCs w:val="21"/>
              </w:rPr>
            </w:pPr>
            <w:r>
              <w:rPr>
                <w:rFonts w:eastAsia="SimSun"/>
                <w:sz w:val="21"/>
                <w:szCs w:val="21"/>
                <w:highlight w:val="yellow"/>
              </w:rPr>
              <w:t>Alternatives for further discussion:</w:t>
            </w:r>
          </w:p>
          <w:p w14:paraId="167A34D7" w14:textId="77777777" w:rsidR="00B91156" w:rsidRDefault="00B91156" w:rsidP="00B91156">
            <w:pPr>
              <w:snapToGrid w:val="0"/>
              <w:spacing w:after="120"/>
              <w:ind w:left="420"/>
              <w:rPr>
                <w:rFonts w:eastAsia="SimSun"/>
                <w:sz w:val="21"/>
                <w:szCs w:val="21"/>
              </w:rPr>
            </w:pPr>
            <w:r>
              <w:rPr>
                <w:rFonts w:eastAsia="SimSun"/>
                <w:sz w:val="21"/>
                <w:szCs w:val="21"/>
              </w:rPr>
              <w:t>Alt 1: Define one set of [tighten] accuracy requirements based on SNR &gt;= 0 or 3dB</w:t>
            </w:r>
          </w:p>
          <w:p w14:paraId="6949D978" w14:textId="77777777" w:rsidR="00B91156" w:rsidRDefault="00B91156" w:rsidP="00B91156">
            <w:pPr>
              <w:snapToGrid w:val="0"/>
              <w:spacing w:after="120"/>
              <w:ind w:left="420"/>
              <w:rPr>
                <w:rFonts w:eastAsia="SimSun"/>
                <w:sz w:val="21"/>
                <w:szCs w:val="21"/>
              </w:rPr>
            </w:pPr>
            <w:r>
              <w:rPr>
                <w:rFonts w:eastAsia="SimSun"/>
                <w:sz w:val="21"/>
                <w:szCs w:val="21"/>
              </w:rPr>
              <w:tab/>
              <w:t xml:space="preserve">Encourage further input on the exact performance </w:t>
            </w:r>
            <w:proofErr w:type="gramStart"/>
            <w:r>
              <w:rPr>
                <w:rFonts w:eastAsia="SimSun"/>
                <w:sz w:val="21"/>
                <w:szCs w:val="21"/>
              </w:rPr>
              <w:t>requirement</w:t>
            </w:r>
            <w:proofErr w:type="gramEnd"/>
          </w:p>
          <w:p w14:paraId="5128C7BB" w14:textId="77777777" w:rsidR="00B91156" w:rsidRDefault="00B91156" w:rsidP="00B91156">
            <w:pPr>
              <w:snapToGrid w:val="0"/>
              <w:spacing w:after="120"/>
              <w:ind w:left="420" w:firstLine="284"/>
              <w:rPr>
                <w:rFonts w:eastAsia="SimSun"/>
                <w:sz w:val="21"/>
                <w:szCs w:val="21"/>
              </w:rPr>
            </w:pPr>
            <w:r>
              <w:rPr>
                <w:rFonts w:eastAsia="SimSun"/>
                <w:sz w:val="21"/>
                <w:szCs w:val="21"/>
              </w:rPr>
              <w:t>Note: “tighten” means it is tighten compared to -3dB side condition</w:t>
            </w:r>
          </w:p>
          <w:p w14:paraId="2483236F" w14:textId="77777777" w:rsidR="00B91156" w:rsidRDefault="00B91156" w:rsidP="00B91156">
            <w:pPr>
              <w:snapToGrid w:val="0"/>
              <w:spacing w:after="120"/>
              <w:ind w:left="420"/>
              <w:rPr>
                <w:rFonts w:eastAsia="SimSun"/>
                <w:sz w:val="21"/>
                <w:szCs w:val="21"/>
              </w:rPr>
            </w:pPr>
            <w:r>
              <w:rPr>
                <w:rFonts w:eastAsia="SimSun"/>
                <w:sz w:val="21"/>
                <w:szCs w:val="21"/>
              </w:rPr>
              <w:t xml:space="preserve">Alt 2: Define two sets of requirements with UE </w:t>
            </w:r>
            <w:proofErr w:type="gramStart"/>
            <w:r>
              <w:rPr>
                <w:rFonts w:eastAsia="SimSun"/>
                <w:sz w:val="21"/>
                <w:szCs w:val="21"/>
              </w:rPr>
              <w:t>capability</w:t>
            </w:r>
            <w:proofErr w:type="gramEnd"/>
          </w:p>
          <w:p w14:paraId="3C6D0921" w14:textId="5AB61DF6" w:rsidR="00B91156" w:rsidRPr="00B91156" w:rsidRDefault="00B91156" w:rsidP="00B91156">
            <w:pPr>
              <w:snapToGrid w:val="0"/>
              <w:spacing w:after="120"/>
              <w:ind w:left="420"/>
              <w:rPr>
                <w:rFonts w:eastAsia="SimSun"/>
                <w:sz w:val="21"/>
                <w:szCs w:val="21"/>
              </w:rPr>
            </w:pPr>
            <w:r>
              <w:rPr>
                <w:rFonts w:eastAsia="SimSun"/>
                <w:sz w:val="21"/>
                <w:szCs w:val="21"/>
              </w:rPr>
              <w:tab/>
              <w:t>Encourage input on details of the UE capability</w:t>
            </w:r>
          </w:p>
        </w:tc>
      </w:tr>
    </w:tbl>
    <w:p w14:paraId="57FEA66B" w14:textId="77777777" w:rsidR="00B91156" w:rsidRDefault="00B91156" w:rsidP="002A6D82">
      <w:pPr>
        <w:rPr>
          <w:lang w:eastAsia="en-US"/>
        </w:rPr>
      </w:pPr>
    </w:p>
    <w:p w14:paraId="7F48A2F5" w14:textId="2D945A82" w:rsidR="00B91156" w:rsidRDefault="00B91156" w:rsidP="00B91156">
      <w:pPr>
        <w:jc w:val="both"/>
        <w:rPr>
          <w:lang w:eastAsia="en-US"/>
        </w:rPr>
      </w:pPr>
      <w:r>
        <w:rPr>
          <w:lang w:eastAsia="en-US"/>
        </w:rPr>
        <w:t xml:space="preserve">In our view, both alternatives have their own pros and cons. However, we prefer Alt1 since having two UE capabilities as suggested in Alt2 for performance requirements is not a typical scenario in RRM spec. </w:t>
      </w:r>
      <w:r w:rsidR="002A6D82">
        <w:rPr>
          <w:lang w:eastAsia="en-US"/>
        </w:rPr>
        <w:t xml:space="preserve">Based on the simulation results provided by all companies in the last meeting in (R4-2512159), it is observed that the accuracy of frequency offset (FO) and delay offset (DO) is highly degraded when the side condition is -3dB. This degradation is also presented in terms of throughput performance in Nokia paper (R4-2510692) in the last meeting. </w:t>
      </w:r>
      <w:r>
        <w:rPr>
          <w:lang w:eastAsia="en-US"/>
        </w:rPr>
        <w:t xml:space="preserve">Since from NW </w:t>
      </w:r>
      <w:proofErr w:type="gramStart"/>
      <w:r>
        <w:rPr>
          <w:lang w:eastAsia="en-US"/>
        </w:rPr>
        <w:t>prospective</w:t>
      </w:r>
      <w:proofErr w:type="gramEnd"/>
      <w:r>
        <w:rPr>
          <w:lang w:eastAsia="en-US"/>
        </w:rPr>
        <w:t xml:space="preserve"> it is significant to define high accuracy requirements for the usefulness of the feature, we propose to focus on higher SNR side condition equal to 3dB since it is challenging to meet acceptable accuracy lower SNR based on 1 sample. Given our simulation results in </w:t>
      </w:r>
      <w:r>
        <w:rPr>
          <w:lang w:eastAsia="en-US"/>
        </w:rPr>
        <w:fldChar w:fldCharType="begin"/>
      </w:r>
      <w:r>
        <w:rPr>
          <w:lang w:eastAsia="en-US"/>
        </w:rPr>
        <w:instrText xml:space="preserve"> REF _Ref210393347 \h  \* MERGEFORMAT </w:instrText>
      </w:r>
      <w:r>
        <w:rPr>
          <w:lang w:eastAsia="en-US"/>
        </w:rPr>
      </w:r>
      <w:r>
        <w:rPr>
          <w:lang w:eastAsia="en-US"/>
        </w:rPr>
        <w:fldChar w:fldCharType="separate"/>
      </w:r>
      <w:r>
        <w:rPr>
          <w:rFonts w:cstheme="minorHAnsi"/>
          <w:szCs w:val="36"/>
        </w:rPr>
        <w:t>Appendix A</w:t>
      </w:r>
      <w:r>
        <w:rPr>
          <w:lang w:eastAsia="en-US"/>
        </w:rPr>
        <w:fldChar w:fldCharType="end"/>
      </w:r>
      <w:r>
        <w:rPr>
          <w:lang w:eastAsia="en-US"/>
        </w:rPr>
        <w:t xml:space="preserve">, the accuracy for FO and DO based on 1 sample can be defined as shown in the Table 1 and 2, respectively (with added tolerance level). Based on our analysis with respect to the results in (R4-2510692), it seems that the </w:t>
      </w:r>
      <w:r>
        <w:rPr>
          <w:lang w:eastAsia="en-US"/>
        </w:rPr>
        <w:lastRenderedPageBreak/>
        <w:t>accuracy level provided in the tables can still achieve &gt;95% of the throughput performance for both FO and DO.</w:t>
      </w:r>
    </w:p>
    <w:p w14:paraId="35D91C74" w14:textId="53F1D36B" w:rsidR="002A6D82" w:rsidRDefault="002A6D82" w:rsidP="002A6D82">
      <w:pPr>
        <w:pStyle w:val="Caption"/>
        <w:keepNext/>
        <w:jc w:val="center"/>
      </w:pPr>
      <w:r>
        <w:t xml:space="preserve">Table </w:t>
      </w:r>
      <w:fldSimple w:instr=" SEQ Table \* ARABIC ">
        <w:r w:rsidR="00C666D2">
          <w:rPr>
            <w:noProof/>
          </w:rPr>
          <w:t>1</w:t>
        </w:r>
      </w:fldSimple>
      <w:r>
        <w:t>: FO accuracy</w:t>
      </w:r>
    </w:p>
    <w:tbl>
      <w:tblPr>
        <w:tblStyle w:val="TableGrid"/>
        <w:tblW w:w="0" w:type="auto"/>
        <w:jc w:val="center"/>
        <w:tblLook w:val="04A0" w:firstRow="1" w:lastRow="0" w:firstColumn="1" w:lastColumn="0" w:noHBand="0" w:noVBand="1"/>
      </w:tblPr>
      <w:tblGrid>
        <w:gridCol w:w="2547"/>
        <w:gridCol w:w="1417"/>
        <w:gridCol w:w="1134"/>
      </w:tblGrid>
      <w:tr w:rsidR="002A6D82" w14:paraId="667D6094" w14:textId="77777777" w:rsidTr="002A6D82">
        <w:trPr>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65256415" w14:textId="77777777" w:rsidR="002A6D82" w:rsidRDefault="002A6D82">
            <w:pPr>
              <w:spacing w:after="0" w:line="240" w:lineRule="auto"/>
              <w:jc w:val="center"/>
              <w:rPr>
                <w:b/>
                <w:bCs/>
                <w:lang w:val="en-US" w:eastAsia="en-US"/>
              </w:rPr>
            </w:pPr>
            <w:r>
              <w:rPr>
                <w:b/>
                <w:bCs/>
                <w:lang w:val="en-US" w:eastAsia="en-US"/>
              </w:rPr>
              <w:t>Frequency offset</w:t>
            </w:r>
          </w:p>
        </w:tc>
      </w:tr>
      <w:tr w:rsidR="002A6D82" w14:paraId="2C2DF53E" w14:textId="77777777" w:rsidTr="002A6D82">
        <w:trPr>
          <w:jc w:val="center"/>
        </w:trPr>
        <w:tc>
          <w:tcPr>
            <w:tcW w:w="2547" w:type="dxa"/>
            <w:tcBorders>
              <w:top w:val="single" w:sz="4" w:space="0" w:color="auto"/>
              <w:left w:val="single" w:sz="4" w:space="0" w:color="auto"/>
              <w:bottom w:val="single" w:sz="4" w:space="0" w:color="auto"/>
              <w:right w:val="single" w:sz="4" w:space="0" w:color="auto"/>
            </w:tcBorders>
            <w:hideMark/>
          </w:tcPr>
          <w:p w14:paraId="72EEFDA1" w14:textId="77777777" w:rsidR="002A6D82" w:rsidRDefault="002A6D82">
            <w:pPr>
              <w:spacing w:after="0" w:line="240" w:lineRule="auto"/>
              <w:jc w:val="center"/>
              <w:rPr>
                <w:b/>
                <w:bCs/>
                <w:lang w:val="en-US" w:eastAsia="en-US"/>
              </w:rPr>
            </w:pPr>
            <w:r>
              <w:rPr>
                <w:b/>
                <w:bCs/>
                <w:lang w:val="en-US" w:eastAsia="en-US"/>
              </w:rPr>
              <w:t xml:space="preserve">Accuracy </w:t>
            </w:r>
            <w:r>
              <w:rPr>
                <w:b/>
                <w:bCs/>
                <w:lang w:val="en-US" w:eastAsia="en-US"/>
              </w:rPr>
              <w:br/>
              <w:t>based on 1 sample</w:t>
            </w:r>
          </w:p>
        </w:tc>
        <w:tc>
          <w:tcPr>
            <w:tcW w:w="1417" w:type="dxa"/>
            <w:tcBorders>
              <w:top w:val="single" w:sz="4" w:space="0" w:color="auto"/>
              <w:left w:val="single" w:sz="4" w:space="0" w:color="auto"/>
              <w:bottom w:val="single" w:sz="4" w:space="0" w:color="auto"/>
              <w:right w:val="single" w:sz="4" w:space="0" w:color="auto"/>
            </w:tcBorders>
            <w:hideMark/>
          </w:tcPr>
          <w:p w14:paraId="558510F5" w14:textId="77777777" w:rsidR="002A6D82" w:rsidRDefault="002A6D82">
            <w:pPr>
              <w:spacing w:after="0" w:line="240" w:lineRule="auto"/>
              <w:jc w:val="center"/>
              <w:rPr>
                <w:b/>
                <w:bCs/>
                <w:lang w:val="en-US" w:eastAsia="en-US"/>
              </w:rPr>
            </w:pPr>
            <w:r>
              <w:rPr>
                <w:b/>
                <w:bCs/>
                <w:lang w:val="en-US" w:eastAsia="en-US"/>
              </w:rPr>
              <w:t>SNR</w:t>
            </w:r>
          </w:p>
        </w:tc>
        <w:tc>
          <w:tcPr>
            <w:tcW w:w="1134" w:type="dxa"/>
            <w:tcBorders>
              <w:top w:val="single" w:sz="4" w:space="0" w:color="auto"/>
              <w:left w:val="single" w:sz="4" w:space="0" w:color="auto"/>
              <w:bottom w:val="single" w:sz="4" w:space="0" w:color="auto"/>
              <w:right w:val="single" w:sz="4" w:space="0" w:color="auto"/>
            </w:tcBorders>
            <w:hideMark/>
          </w:tcPr>
          <w:p w14:paraId="6CE8706D" w14:textId="77777777" w:rsidR="002A6D82" w:rsidRDefault="002A6D82">
            <w:pPr>
              <w:spacing w:after="0" w:line="240" w:lineRule="auto"/>
              <w:jc w:val="center"/>
              <w:rPr>
                <w:b/>
                <w:bCs/>
                <w:lang w:val="en-US" w:eastAsia="en-US"/>
              </w:rPr>
            </w:pPr>
            <w:r>
              <w:rPr>
                <w:b/>
                <w:bCs/>
                <w:lang w:val="en-US" w:eastAsia="en-US"/>
              </w:rPr>
              <w:t>SCS</w:t>
            </w:r>
          </w:p>
        </w:tc>
      </w:tr>
      <w:tr w:rsidR="002A6D82" w14:paraId="5C20F9A9" w14:textId="77777777" w:rsidTr="002A6D82">
        <w:trPr>
          <w:jc w:val="center"/>
        </w:trPr>
        <w:tc>
          <w:tcPr>
            <w:tcW w:w="2547" w:type="dxa"/>
            <w:tcBorders>
              <w:top w:val="single" w:sz="4" w:space="0" w:color="auto"/>
              <w:left w:val="single" w:sz="4" w:space="0" w:color="auto"/>
              <w:bottom w:val="single" w:sz="4" w:space="0" w:color="auto"/>
              <w:right w:val="single" w:sz="4" w:space="0" w:color="auto"/>
            </w:tcBorders>
            <w:hideMark/>
          </w:tcPr>
          <w:p w14:paraId="7A2617DF" w14:textId="77777777" w:rsidR="002A6D82" w:rsidRDefault="002A6D82">
            <w:pPr>
              <w:spacing w:after="0" w:line="240" w:lineRule="auto"/>
              <w:jc w:val="center"/>
              <w:rPr>
                <w:lang w:val="en-US" w:eastAsia="en-US"/>
              </w:rPr>
            </w:pPr>
            <w:r>
              <w:rPr>
                <w:lang w:val="en-US" w:eastAsia="en-US"/>
              </w:rPr>
              <w:t>Level</w:t>
            </w:r>
          </w:p>
        </w:tc>
        <w:tc>
          <w:tcPr>
            <w:tcW w:w="1417" w:type="dxa"/>
            <w:tcBorders>
              <w:top w:val="single" w:sz="4" w:space="0" w:color="auto"/>
              <w:left w:val="single" w:sz="4" w:space="0" w:color="auto"/>
              <w:bottom w:val="single" w:sz="4" w:space="0" w:color="auto"/>
              <w:right w:val="single" w:sz="4" w:space="0" w:color="auto"/>
            </w:tcBorders>
            <w:hideMark/>
          </w:tcPr>
          <w:p w14:paraId="226EC9BD" w14:textId="77777777" w:rsidR="002A6D82" w:rsidRDefault="002A6D82">
            <w:pPr>
              <w:spacing w:after="0" w:line="240" w:lineRule="auto"/>
              <w:jc w:val="center"/>
              <w:rPr>
                <w:lang w:val="en-US" w:eastAsia="en-US"/>
              </w:rPr>
            </w:pPr>
            <w:r>
              <w:rPr>
                <w:lang w:val="en-US" w:eastAsia="en-US"/>
              </w:rPr>
              <w:t>dB</w:t>
            </w:r>
          </w:p>
        </w:tc>
        <w:tc>
          <w:tcPr>
            <w:tcW w:w="1134" w:type="dxa"/>
            <w:tcBorders>
              <w:top w:val="single" w:sz="4" w:space="0" w:color="auto"/>
              <w:left w:val="single" w:sz="4" w:space="0" w:color="auto"/>
              <w:bottom w:val="single" w:sz="4" w:space="0" w:color="auto"/>
              <w:right w:val="single" w:sz="4" w:space="0" w:color="auto"/>
            </w:tcBorders>
            <w:hideMark/>
          </w:tcPr>
          <w:p w14:paraId="0F3E17BA" w14:textId="77777777" w:rsidR="002A6D82" w:rsidRDefault="002A6D82">
            <w:pPr>
              <w:spacing w:after="0" w:line="240" w:lineRule="auto"/>
              <w:jc w:val="center"/>
              <w:rPr>
                <w:lang w:val="en-US" w:eastAsia="en-US"/>
              </w:rPr>
            </w:pPr>
            <w:r>
              <w:rPr>
                <w:lang w:val="en-US" w:eastAsia="en-US"/>
              </w:rPr>
              <w:t>kHz</w:t>
            </w:r>
          </w:p>
        </w:tc>
      </w:tr>
      <w:tr w:rsidR="00B91156" w14:paraId="01DFE0B1" w14:textId="77777777" w:rsidTr="00B91156">
        <w:trPr>
          <w:trHeight w:val="46"/>
          <w:jc w:val="center"/>
        </w:trPr>
        <w:tc>
          <w:tcPr>
            <w:tcW w:w="2547" w:type="dxa"/>
            <w:tcBorders>
              <w:top w:val="single" w:sz="4" w:space="0" w:color="auto"/>
              <w:left w:val="single" w:sz="4" w:space="0" w:color="auto"/>
              <w:right w:val="single" w:sz="4" w:space="0" w:color="auto"/>
            </w:tcBorders>
          </w:tcPr>
          <w:p w14:paraId="78169FFC" w14:textId="421D627F" w:rsidR="00B91156" w:rsidRDefault="00B91156" w:rsidP="00FF4695">
            <w:pPr>
              <w:spacing w:after="0" w:line="240" w:lineRule="auto"/>
              <w:jc w:val="center"/>
              <w:rPr>
                <w:lang w:val="en-US" w:eastAsia="en-US"/>
              </w:rPr>
            </w:pPr>
            <w:r>
              <w:rPr>
                <w:lang w:val="en-US" w:eastAsia="en-US"/>
              </w:rPr>
              <w:t>30</w:t>
            </w:r>
          </w:p>
        </w:tc>
        <w:tc>
          <w:tcPr>
            <w:tcW w:w="1417" w:type="dxa"/>
            <w:tcBorders>
              <w:top w:val="single" w:sz="4" w:space="0" w:color="auto"/>
              <w:left w:val="single" w:sz="4" w:space="0" w:color="auto"/>
              <w:right w:val="single" w:sz="4" w:space="0" w:color="auto"/>
            </w:tcBorders>
            <w:vAlign w:val="center"/>
          </w:tcPr>
          <w:p w14:paraId="17046D5A" w14:textId="5237D7C1" w:rsidR="00B91156" w:rsidRDefault="00B91156" w:rsidP="00BB14CB">
            <w:pPr>
              <w:spacing w:after="0" w:line="240" w:lineRule="auto"/>
              <w:jc w:val="center"/>
              <w:rPr>
                <w:lang w:val="en-US" w:eastAsia="en-US"/>
              </w:rPr>
            </w:pPr>
            <w:r>
              <w:rPr>
                <w:lang w:val="en-US" w:eastAsia="en-US"/>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E3D144" w14:textId="77777777" w:rsidR="00B91156" w:rsidRDefault="00B91156">
            <w:pPr>
              <w:spacing w:after="0" w:line="240" w:lineRule="auto"/>
              <w:jc w:val="center"/>
              <w:rPr>
                <w:lang w:val="en-US" w:eastAsia="en-US"/>
              </w:rPr>
            </w:pPr>
            <w:r>
              <w:rPr>
                <w:lang w:val="en-US" w:eastAsia="en-US"/>
              </w:rPr>
              <w:t>15</w:t>
            </w:r>
          </w:p>
        </w:tc>
      </w:tr>
      <w:tr w:rsidR="00B91156" w14:paraId="3E77A971" w14:textId="77777777" w:rsidTr="00B91156">
        <w:trPr>
          <w:trHeight w:val="46"/>
          <w:jc w:val="center"/>
        </w:trPr>
        <w:tc>
          <w:tcPr>
            <w:tcW w:w="2547" w:type="dxa"/>
            <w:tcBorders>
              <w:top w:val="single" w:sz="4" w:space="0" w:color="auto"/>
              <w:left w:val="single" w:sz="4" w:space="0" w:color="auto"/>
              <w:right w:val="single" w:sz="4" w:space="0" w:color="auto"/>
            </w:tcBorders>
          </w:tcPr>
          <w:p w14:paraId="0DCB0972" w14:textId="5D43AE59" w:rsidR="00B91156" w:rsidRDefault="00B91156" w:rsidP="00385104">
            <w:pPr>
              <w:spacing w:after="0" w:line="240" w:lineRule="auto"/>
              <w:jc w:val="center"/>
              <w:rPr>
                <w:lang w:val="en-US" w:eastAsia="en-US"/>
              </w:rPr>
            </w:pPr>
            <w:r>
              <w:rPr>
                <w:lang w:val="en-US" w:eastAsia="en-US"/>
              </w:rPr>
              <w:t>55</w:t>
            </w:r>
          </w:p>
        </w:tc>
        <w:tc>
          <w:tcPr>
            <w:tcW w:w="1417" w:type="dxa"/>
            <w:tcBorders>
              <w:top w:val="single" w:sz="4" w:space="0" w:color="auto"/>
              <w:left w:val="single" w:sz="4" w:space="0" w:color="auto"/>
              <w:right w:val="single" w:sz="4" w:space="0" w:color="auto"/>
            </w:tcBorders>
            <w:vAlign w:val="center"/>
          </w:tcPr>
          <w:p w14:paraId="4136171B" w14:textId="79046D87" w:rsidR="00B91156" w:rsidRDefault="00B91156" w:rsidP="009A151F">
            <w:pPr>
              <w:spacing w:after="0" w:line="240" w:lineRule="auto"/>
              <w:jc w:val="center"/>
              <w:rPr>
                <w:lang w:val="en-US" w:eastAsia="en-US"/>
              </w:rPr>
            </w:pPr>
            <w:r>
              <w:rPr>
                <w:lang w:val="en-US" w:eastAsia="en-US"/>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214598" w14:textId="77777777" w:rsidR="00B91156" w:rsidRDefault="00B91156">
            <w:pPr>
              <w:spacing w:after="0" w:line="240" w:lineRule="auto"/>
              <w:jc w:val="center"/>
              <w:rPr>
                <w:lang w:val="en-US" w:eastAsia="en-US"/>
              </w:rPr>
            </w:pPr>
            <w:r>
              <w:rPr>
                <w:lang w:val="en-US" w:eastAsia="en-US"/>
              </w:rPr>
              <w:t>30</w:t>
            </w:r>
          </w:p>
        </w:tc>
      </w:tr>
      <w:tr w:rsidR="002A6D82" w14:paraId="31A84A06" w14:textId="77777777" w:rsidTr="002A6D82">
        <w:trPr>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6830C2A6" w14:textId="77777777" w:rsidR="002A6D82" w:rsidRDefault="002A6D82">
            <w:pPr>
              <w:spacing w:after="0" w:line="240" w:lineRule="auto"/>
              <w:rPr>
                <w:lang w:val="en-US" w:eastAsia="en-US"/>
              </w:rPr>
            </w:pPr>
            <w:r>
              <w:rPr>
                <w:b/>
                <w:bCs/>
                <w:sz w:val="20"/>
                <w:szCs w:val="20"/>
                <w:lang w:val="en-US" w:eastAsia="en-US"/>
              </w:rPr>
              <w:t>Note:</w:t>
            </w:r>
            <w:r>
              <w:rPr>
                <w:sz w:val="20"/>
                <w:szCs w:val="20"/>
                <w:lang w:val="en-US" w:eastAsia="en-US"/>
              </w:rPr>
              <w:t xml:space="preserve"> accuracy level refers to quantization level based on the report resolution of M</w:t>
            </w:r>
            <w:r>
              <w:rPr>
                <w:sz w:val="20"/>
                <w:szCs w:val="20"/>
                <w:vertAlign w:val="subscript"/>
                <w:lang w:val="en-US" w:eastAsia="en-US"/>
              </w:rPr>
              <w:t>FO</w:t>
            </w:r>
            <w:r>
              <w:rPr>
                <w:sz w:val="20"/>
                <w:szCs w:val="20"/>
                <w:lang w:val="en-US" w:eastAsia="en-US"/>
              </w:rPr>
              <w:t xml:space="preserve"> = 256 and A</w:t>
            </w:r>
            <w:r>
              <w:rPr>
                <w:sz w:val="20"/>
                <w:szCs w:val="20"/>
                <w:vertAlign w:val="subscript"/>
                <w:lang w:val="en-US" w:eastAsia="en-US"/>
              </w:rPr>
              <w:t>FO</w:t>
            </w:r>
            <w:r>
              <w:rPr>
                <w:sz w:val="20"/>
                <w:szCs w:val="20"/>
                <w:lang w:val="en-US" w:eastAsia="en-US"/>
              </w:rPr>
              <w:t>=0.2ppm</w:t>
            </w:r>
          </w:p>
        </w:tc>
      </w:tr>
    </w:tbl>
    <w:p w14:paraId="202C9B5A" w14:textId="77777777" w:rsidR="002A6D82" w:rsidRDefault="002A6D82" w:rsidP="002A6D82">
      <w:pPr>
        <w:spacing w:after="0" w:line="240" w:lineRule="auto"/>
        <w:jc w:val="both"/>
        <w:rPr>
          <w:lang w:eastAsia="en-US"/>
        </w:rPr>
      </w:pPr>
    </w:p>
    <w:p w14:paraId="30BDA388" w14:textId="77777777" w:rsidR="002A6D82" w:rsidRDefault="002A6D82" w:rsidP="002A6D82">
      <w:pPr>
        <w:spacing w:after="0" w:line="240" w:lineRule="auto"/>
        <w:jc w:val="both"/>
        <w:rPr>
          <w:lang w:eastAsia="en-US"/>
        </w:rPr>
      </w:pPr>
    </w:p>
    <w:p w14:paraId="76376BA6" w14:textId="48E2E743" w:rsidR="002A6D82" w:rsidRDefault="002A6D82" w:rsidP="002A6D82">
      <w:pPr>
        <w:pStyle w:val="Caption"/>
        <w:keepNext/>
        <w:jc w:val="center"/>
      </w:pPr>
      <w:r>
        <w:t xml:space="preserve">Table </w:t>
      </w:r>
      <w:fldSimple w:instr=" SEQ Table \* ARABIC ">
        <w:r w:rsidR="00C666D2">
          <w:rPr>
            <w:noProof/>
          </w:rPr>
          <w:t>2</w:t>
        </w:r>
      </w:fldSimple>
      <w:r>
        <w:t>: DO accuracy</w:t>
      </w:r>
    </w:p>
    <w:tbl>
      <w:tblPr>
        <w:tblStyle w:val="TableGrid"/>
        <w:tblW w:w="0" w:type="auto"/>
        <w:jc w:val="center"/>
        <w:tblLook w:val="04A0" w:firstRow="1" w:lastRow="0" w:firstColumn="1" w:lastColumn="0" w:noHBand="0" w:noVBand="1"/>
      </w:tblPr>
      <w:tblGrid>
        <w:gridCol w:w="2547"/>
        <w:gridCol w:w="1417"/>
        <w:gridCol w:w="1134"/>
      </w:tblGrid>
      <w:tr w:rsidR="002A6D82" w14:paraId="26825D1D" w14:textId="77777777" w:rsidTr="002A6D82">
        <w:trPr>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4729B7F0" w14:textId="77777777" w:rsidR="002A6D82" w:rsidRDefault="002A6D82">
            <w:pPr>
              <w:spacing w:after="0" w:line="240" w:lineRule="auto"/>
              <w:jc w:val="center"/>
              <w:rPr>
                <w:b/>
                <w:bCs/>
                <w:lang w:val="en-US" w:eastAsia="en-US"/>
              </w:rPr>
            </w:pPr>
            <w:r>
              <w:rPr>
                <w:b/>
                <w:bCs/>
                <w:lang w:val="en-US" w:eastAsia="en-US"/>
              </w:rPr>
              <w:t>Delay offset</w:t>
            </w:r>
          </w:p>
        </w:tc>
      </w:tr>
      <w:tr w:rsidR="002A6D82" w14:paraId="10EDE16B" w14:textId="77777777" w:rsidTr="002A6D82">
        <w:trPr>
          <w:jc w:val="center"/>
        </w:trPr>
        <w:tc>
          <w:tcPr>
            <w:tcW w:w="2547" w:type="dxa"/>
            <w:tcBorders>
              <w:top w:val="single" w:sz="4" w:space="0" w:color="auto"/>
              <w:left w:val="single" w:sz="4" w:space="0" w:color="auto"/>
              <w:bottom w:val="single" w:sz="4" w:space="0" w:color="auto"/>
              <w:right w:val="single" w:sz="4" w:space="0" w:color="auto"/>
            </w:tcBorders>
            <w:hideMark/>
          </w:tcPr>
          <w:p w14:paraId="723ADCBA" w14:textId="77777777" w:rsidR="002A6D82" w:rsidRDefault="002A6D82">
            <w:pPr>
              <w:spacing w:after="0" w:line="240" w:lineRule="auto"/>
              <w:jc w:val="center"/>
              <w:rPr>
                <w:b/>
                <w:bCs/>
                <w:lang w:val="en-US" w:eastAsia="en-US"/>
              </w:rPr>
            </w:pPr>
            <w:r>
              <w:rPr>
                <w:b/>
                <w:bCs/>
                <w:lang w:val="en-US" w:eastAsia="en-US"/>
              </w:rPr>
              <w:t xml:space="preserve">Accuracy </w:t>
            </w:r>
            <w:r>
              <w:rPr>
                <w:b/>
                <w:bCs/>
                <w:lang w:val="en-US" w:eastAsia="en-US"/>
              </w:rPr>
              <w:br/>
              <w:t>based on 1 sample</w:t>
            </w:r>
          </w:p>
        </w:tc>
        <w:tc>
          <w:tcPr>
            <w:tcW w:w="1417" w:type="dxa"/>
            <w:tcBorders>
              <w:top w:val="single" w:sz="4" w:space="0" w:color="auto"/>
              <w:left w:val="single" w:sz="4" w:space="0" w:color="auto"/>
              <w:bottom w:val="single" w:sz="4" w:space="0" w:color="auto"/>
              <w:right w:val="single" w:sz="4" w:space="0" w:color="auto"/>
            </w:tcBorders>
            <w:hideMark/>
          </w:tcPr>
          <w:p w14:paraId="5732B871" w14:textId="77777777" w:rsidR="002A6D82" w:rsidRDefault="002A6D82">
            <w:pPr>
              <w:spacing w:after="0" w:line="240" w:lineRule="auto"/>
              <w:jc w:val="center"/>
              <w:rPr>
                <w:b/>
                <w:bCs/>
                <w:lang w:val="en-US" w:eastAsia="en-US"/>
              </w:rPr>
            </w:pPr>
            <w:r>
              <w:rPr>
                <w:b/>
                <w:bCs/>
                <w:lang w:val="en-US" w:eastAsia="en-US"/>
              </w:rPr>
              <w:t>SNR</w:t>
            </w:r>
          </w:p>
        </w:tc>
        <w:tc>
          <w:tcPr>
            <w:tcW w:w="1134" w:type="dxa"/>
            <w:tcBorders>
              <w:top w:val="single" w:sz="4" w:space="0" w:color="auto"/>
              <w:left w:val="single" w:sz="4" w:space="0" w:color="auto"/>
              <w:bottom w:val="single" w:sz="4" w:space="0" w:color="auto"/>
              <w:right w:val="single" w:sz="4" w:space="0" w:color="auto"/>
            </w:tcBorders>
            <w:hideMark/>
          </w:tcPr>
          <w:p w14:paraId="4FDA9E0B" w14:textId="77777777" w:rsidR="002A6D82" w:rsidRDefault="002A6D82">
            <w:pPr>
              <w:spacing w:after="0" w:line="240" w:lineRule="auto"/>
              <w:jc w:val="center"/>
              <w:rPr>
                <w:b/>
                <w:bCs/>
                <w:lang w:val="en-US" w:eastAsia="en-US"/>
              </w:rPr>
            </w:pPr>
            <w:r>
              <w:rPr>
                <w:b/>
                <w:bCs/>
                <w:lang w:val="en-US" w:eastAsia="en-US"/>
              </w:rPr>
              <w:t>SCS</w:t>
            </w:r>
          </w:p>
        </w:tc>
      </w:tr>
      <w:tr w:rsidR="002A6D82" w14:paraId="58B469A4" w14:textId="77777777" w:rsidTr="002A6D82">
        <w:trPr>
          <w:jc w:val="center"/>
        </w:trPr>
        <w:tc>
          <w:tcPr>
            <w:tcW w:w="2547" w:type="dxa"/>
            <w:tcBorders>
              <w:top w:val="single" w:sz="4" w:space="0" w:color="auto"/>
              <w:left w:val="single" w:sz="4" w:space="0" w:color="auto"/>
              <w:bottom w:val="single" w:sz="4" w:space="0" w:color="auto"/>
              <w:right w:val="single" w:sz="4" w:space="0" w:color="auto"/>
            </w:tcBorders>
            <w:hideMark/>
          </w:tcPr>
          <w:p w14:paraId="10ED7C0C" w14:textId="77777777" w:rsidR="002A6D82" w:rsidRDefault="002A6D82">
            <w:pPr>
              <w:spacing w:after="0" w:line="240" w:lineRule="auto"/>
              <w:jc w:val="center"/>
              <w:rPr>
                <w:lang w:val="en-US" w:eastAsia="en-US"/>
              </w:rPr>
            </w:pPr>
            <w:r>
              <w:rPr>
                <w:lang w:val="en-US" w:eastAsia="en-US"/>
              </w:rPr>
              <w:t>Level</w:t>
            </w:r>
          </w:p>
        </w:tc>
        <w:tc>
          <w:tcPr>
            <w:tcW w:w="1417" w:type="dxa"/>
            <w:tcBorders>
              <w:top w:val="single" w:sz="4" w:space="0" w:color="auto"/>
              <w:left w:val="single" w:sz="4" w:space="0" w:color="auto"/>
              <w:bottom w:val="single" w:sz="4" w:space="0" w:color="auto"/>
              <w:right w:val="single" w:sz="4" w:space="0" w:color="auto"/>
            </w:tcBorders>
            <w:hideMark/>
          </w:tcPr>
          <w:p w14:paraId="01BC985A" w14:textId="77777777" w:rsidR="002A6D82" w:rsidRDefault="002A6D82">
            <w:pPr>
              <w:spacing w:after="0" w:line="240" w:lineRule="auto"/>
              <w:jc w:val="center"/>
              <w:rPr>
                <w:lang w:val="en-US" w:eastAsia="en-US"/>
              </w:rPr>
            </w:pPr>
            <w:r>
              <w:rPr>
                <w:lang w:val="en-US" w:eastAsia="en-US"/>
              </w:rPr>
              <w:t>dB</w:t>
            </w:r>
          </w:p>
        </w:tc>
        <w:tc>
          <w:tcPr>
            <w:tcW w:w="1134" w:type="dxa"/>
            <w:tcBorders>
              <w:top w:val="single" w:sz="4" w:space="0" w:color="auto"/>
              <w:left w:val="single" w:sz="4" w:space="0" w:color="auto"/>
              <w:bottom w:val="single" w:sz="4" w:space="0" w:color="auto"/>
              <w:right w:val="single" w:sz="4" w:space="0" w:color="auto"/>
            </w:tcBorders>
            <w:hideMark/>
          </w:tcPr>
          <w:p w14:paraId="3B2D6CD1" w14:textId="77777777" w:rsidR="002A6D82" w:rsidRDefault="002A6D82">
            <w:pPr>
              <w:spacing w:after="0" w:line="240" w:lineRule="auto"/>
              <w:jc w:val="center"/>
              <w:rPr>
                <w:lang w:val="en-US" w:eastAsia="en-US"/>
              </w:rPr>
            </w:pPr>
            <w:r>
              <w:rPr>
                <w:lang w:val="en-US" w:eastAsia="en-US"/>
              </w:rPr>
              <w:t>kHz</w:t>
            </w:r>
          </w:p>
        </w:tc>
      </w:tr>
      <w:tr w:rsidR="00B91156" w14:paraId="7616182F" w14:textId="77777777" w:rsidTr="00B91156">
        <w:trPr>
          <w:trHeight w:val="46"/>
          <w:jc w:val="center"/>
        </w:trPr>
        <w:tc>
          <w:tcPr>
            <w:tcW w:w="2547" w:type="dxa"/>
            <w:tcBorders>
              <w:top w:val="single" w:sz="4" w:space="0" w:color="auto"/>
              <w:left w:val="single" w:sz="4" w:space="0" w:color="auto"/>
              <w:right w:val="single" w:sz="4" w:space="0" w:color="auto"/>
            </w:tcBorders>
          </w:tcPr>
          <w:p w14:paraId="1C458FA6" w14:textId="6470B90D" w:rsidR="00B91156" w:rsidRDefault="00B91156" w:rsidP="00874A77">
            <w:pPr>
              <w:spacing w:after="0" w:line="240" w:lineRule="auto"/>
              <w:jc w:val="center"/>
              <w:rPr>
                <w:lang w:val="en-US" w:eastAsia="en-US"/>
              </w:rPr>
            </w:pPr>
            <w:r>
              <w:rPr>
                <w:lang w:val="en-US" w:eastAsia="en-US"/>
              </w:rPr>
              <w:t>14</w:t>
            </w:r>
          </w:p>
        </w:tc>
        <w:tc>
          <w:tcPr>
            <w:tcW w:w="1417" w:type="dxa"/>
            <w:tcBorders>
              <w:top w:val="single" w:sz="4" w:space="0" w:color="auto"/>
              <w:left w:val="single" w:sz="4" w:space="0" w:color="auto"/>
              <w:right w:val="single" w:sz="4" w:space="0" w:color="auto"/>
            </w:tcBorders>
            <w:vAlign w:val="center"/>
          </w:tcPr>
          <w:p w14:paraId="33A48954" w14:textId="5FA7BEEE" w:rsidR="00B91156" w:rsidRDefault="00B91156" w:rsidP="004662D0">
            <w:pPr>
              <w:spacing w:after="0" w:line="240" w:lineRule="auto"/>
              <w:jc w:val="center"/>
              <w:rPr>
                <w:lang w:val="en-US" w:eastAsia="en-US"/>
              </w:rPr>
            </w:pPr>
            <w:r>
              <w:rPr>
                <w:lang w:val="en-US" w:eastAsia="en-US"/>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3533EE" w14:textId="77777777" w:rsidR="00B91156" w:rsidRDefault="00B91156">
            <w:pPr>
              <w:spacing w:after="0" w:line="240" w:lineRule="auto"/>
              <w:jc w:val="center"/>
              <w:rPr>
                <w:lang w:val="en-US" w:eastAsia="en-US"/>
              </w:rPr>
            </w:pPr>
            <w:r>
              <w:rPr>
                <w:lang w:val="en-US" w:eastAsia="en-US"/>
              </w:rPr>
              <w:t>15</w:t>
            </w:r>
          </w:p>
        </w:tc>
      </w:tr>
      <w:tr w:rsidR="00B91156" w14:paraId="3725708C" w14:textId="77777777" w:rsidTr="00B91156">
        <w:trPr>
          <w:trHeight w:val="46"/>
          <w:jc w:val="center"/>
        </w:trPr>
        <w:tc>
          <w:tcPr>
            <w:tcW w:w="2547" w:type="dxa"/>
            <w:tcBorders>
              <w:top w:val="single" w:sz="4" w:space="0" w:color="auto"/>
              <w:left w:val="single" w:sz="4" w:space="0" w:color="auto"/>
              <w:right w:val="single" w:sz="4" w:space="0" w:color="auto"/>
            </w:tcBorders>
          </w:tcPr>
          <w:p w14:paraId="46B48B9B" w14:textId="42057343" w:rsidR="00B91156" w:rsidRDefault="00B91156" w:rsidP="00B26435">
            <w:pPr>
              <w:spacing w:after="0" w:line="240" w:lineRule="auto"/>
              <w:jc w:val="center"/>
              <w:rPr>
                <w:lang w:val="en-US" w:eastAsia="en-US"/>
              </w:rPr>
            </w:pPr>
            <w:r>
              <w:rPr>
                <w:lang w:val="en-US" w:eastAsia="en-US"/>
              </w:rPr>
              <w:t>18</w:t>
            </w:r>
          </w:p>
        </w:tc>
        <w:tc>
          <w:tcPr>
            <w:tcW w:w="1417" w:type="dxa"/>
            <w:tcBorders>
              <w:top w:val="single" w:sz="4" w:space="0" w:color="auto"/>
              <w:left w:val="single" w:sz="4" w:space="0" w:color="auto"/>
              <w:right w:val="single" w:sz="4" w:space="0" w:color="auto"/>
            </w:tcBorders>
            <w:vAlign w:val="center"/>
          </w:tcPr>
          <w:p w14:paraId="175C879D" w14:textId="2FA7D5C7" w:rsidR="00B91156" w:rsidRDefault="00B91156" w:rsidP="00F160FD">
            <w:pPr>
              <w:spacing w:after="0" w:line="240" w:lineRule="auto"/>
              <w:jc w:val="center"/>
              <w:rPr>
                <w:lang w:val="en-US" w:eastAsia="en-US"/>
              </w:rPr>
            </w:pPr>
            <w:r>
              <w:rPr>
                <w:lang w:val="en-US" w:eastAsia="en-US"/>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CB3E64" w14:textId="77777777" w:rsidR="00B91156" w:rsidRDefault="00B91156">
            <w:pPr>
              <w:spacing w:after="0" w:line="240" w:lineRule="auto"/>
              <w:jc w:val="center"/>
              <w:rPr>
                <w:lang w:val="en-US" w:eastAsia="en-US"/>
              </w:rPr>
            </w:pPr>
            <w:r>
              <w:rPr>
                <w:lang w:val="en-US" w:eastAsia="en-US"/>
              </w:rPr>
              <w:t>30</w:t>
            </w:r>
          </w:p>
        </w:tc>
      </w:tr>
      <w:tr w:rsidR="002A6D82" w14:paraId="55BF2275" w14:textId="77777777" w:rsidTr="002A6D82">
        <w:trPr>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5782F35D" w14:textId="77777777" w:rsidR="002A6D82" w:rsidRDefault="002A6D82">
            <w:pPr>
              <w:spacing w:after="0" w:line="240" w:lineRule="auto"/>
              <w:rPr>
                <w:lang w:val="en-US" w:eastAsia="en-US"/>
              </w:rPr>
            </w:pPr>
            <w:r>
              <w:rPr>
                <w:b/>
                <w:bCs/>
                <w:sz w:val="20"/>
                <w:szCs w:val="20"/>
                <w:lang w:val="en-US" w:eastAsia="en-US"/>
              </w:rPr>
              <w:t>Note:</w:t>
            </w:r>
            <w:r>
              <w:rPr>
                <w:sz w:val="20"/>
                <w:szCs w:val="20"/>
                <w:lang w:val="en-US" w:eastAsia="en-US"/>
              </w:rPr>
              <w:t xml:space="preserve"> accuracy level refers to quantization level based on the report resolution of M</w:t>
            </w:r>
            <w:r>
              <w:rPr>
                <w:sz w:val="20"/>
                <w:szCs w:val="20"/>
                <w:vertAlign w:val="subscript"/>
                <w:lang w:val="en-US" w:eastAsia="en-US"/>
              </w:rPr>
              <w:t>D</w:t>
            </w:r>
            <w:r>
              <w:rPr>
                <w:sz w:val="20"/>
                <w:szCs w:val="20"/>
                <w:lang w:val="en-US" w:eastAsia="en-US"/>
              </w:rPr>
              <w:t xml:space="preserve"> = 256 and A</w:t>
            </w:r>
            <w:r>
              <w:rPr>
                <w:sz w:val="20"/>
                <w:szCs w:val="20"/>
                <w:vertAlign w:val="subscript"/>
                <w:lang w:val="en-US" w:eastAsia="en-US"/>
              </w:rPr>
              <w:t>D</w:t>
            </w:r>
            <w:r>
              <w:rPr>
                <w:sz w:val="20"/>
                <w:szCs w:val="20"/>
                <w:lang w:val="en-US" w:eastAsia="en-US"/>
              </w:rPr>
              <w:t>=CP</w:t>
            </w:r>
          </w:p>
        </w:tc>
      </w:tr>
    </w:tbl>
    <w:p w14:paraId="2099BD05" w14:textId="77777777" w:rsidR="002A6D82" w:rsidRDefault="002A6D82" w:rsidP="002A6D82">
      <w:pPr>
        <w:spacing w:after="0" w:line="240" w:lineRule="auto"/>
        <w:jc w:val="both"/>
        <w:rPr>
          <w:lang w:eastAsia="en-US"/>
        </w:rPr>
      </w:pPr>
    </w:p>
    <w:p w14:paraId="44F52C7A" w14:textId="77777777" w:rsidR="002A6D82" w:rsidRDefault="002A6D82" w:rsidP="002A6D82">
      <w:pPr>
        <w:spacing w:after="0" w:line="240" w:lineRule="auto"/>
        <w:rPr>
          <w:lang w:eastAsia="en-US"/>
        </w:rPr>
      </w:pPr>
    </w:p>
    <w:p w14:paraId="0CB81EFD" w14:textId="34946DA0" w:rsidR="002A6D82" w:rsidRDefault="002A6D82" w:rsidP="002A6D82">
      <w:pPr>
        <w:pStyle w:val="Caption"/>
        <w:rPr>
          <w:bCs/>
          <w:sz w:val="24"/>
          <w:szCs w:val="24"/>
        </w:rPr>
      </w:pPr>
      <w:r>
        <w:rPr>
          <w:bCs/>
          <w:sz w:val="24"/>
          <w:szCs w:val="24"/>
        </w:rPr>
        <w:t xml:space="preserve">Proposal 1: Define accuracy requirements for FO and DO for CJT calibration based on </w:t>
      </w:r>
      <w:r w:rsidR="00B91156">
        <w:rPr>
          <w:bCs/>
          <w:sz w:val="24"/>
          <w:szCs w:val="24"/>
        </w:rPr>
        <w:t xml:space="preserve">3dB </w:t>
      </w:r>
      <w:r>
        <w:rPr>
          <w:bCs/>
          <w:sz w:val="24"/>
          <w:szCs w:val="24"/>
        </w:rPr>
        <w:t>SNR.</w:t>
      </w:r>
    </w:p>
    <w:p w14:paraId="0E897B26" w14:textId="77777777" w:rsidR="002A6D82" w:rsidRDefault="002A6D82" w:rsidP="002A6D82">
      <w:pPr>
        <w:pStyle w:val="Caption"/>
        <w:rPr>
          <w:bCs/>
          <w:sz w:val="24"/>
          <w:szCs w:val="24"/>
        </w:rPr>
      </w:pPr>
      <w:r>
        <w:rPr>
          <w:bCs/>
          <w:sz w:val="24"/>
          <w:szCs w:val="24"/>
        </w:rPr>
        <w:t>Proposal 2: Accuracy requirements for FO and DO for CJT calibration can be defined as in the tables below:</w:t>
      </w:r>
    </w:p>
    <w:p w14:paraId="63FA8224" w14:textId="77777777" w:rsidR="00B91156" w:rsidRDefault="00B91156" w:rsidP="00B91156">
      <w:pPr>
        <w:pStyle w:val="Caption"/>
        <w:keepNext/>
        <w:jc w:val="center"/>
      </w:pPr>
    </w:p>
    <w:p w14:paraId="1C5F7C11" w14:textId="77777777" w:rsidR="00B91156" w:rsidRDefault="00B91156" w:rsidP="00B91156">
      <w:pPr>
        <w:pStyle w:val="Caption"/>
        <w:keepNext/>
        <w:jc w:val="center"/>
      </w:pPr>
      <w:r>
        <w:t xml:space="preserve">Table </w:t>
      </w:r>
      <w:fldSimple w:instr=" SEQ Table \* ARABIC ">
        <w:r>
          <w:rPr>
            <w:noProof/>
          </w:rPr>
          <w:t>1</w:t>
        </w:r>
      </w:fldSimple>
      <w:r>
        <w:t>: FO accuracy</w:t>
      </w:r>
    </w:p>
    <w:tbl>
      <w:tblPr>
        <w:tblStyle w:val="TableGrid"/>
        <w:tblW w:w="0" w:type="auto"/>
        <w:jc w:val="center"/>
        <w:tblLook w:val="04A0" w:firstRow="1" w:lastRow="0" w:firstColumn="1" w:lastColumn="0" w:noHBand="0" w:noVBand="1"/>
      </w:tblPr>
      <w:tblGrid>
        <w:gridCol w:w="2547"/>
        <w:gridCol w:w="1417"/>
        <w:gridCol w:w="1134"/>
      </w:tblGrid>
      <w:tr w:rsidR="00B91156" w14:paraId="7EF25BCA" w14:textId="77777777" w:rsidTr="00B91156">
        <w:trPr>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16275B9D" w14:textId="77777777" w:rsidR="00B91156" w:rsidRDefault="00B91156">
            <w:pPr>
              <w:spacing w:after="0" w:line="240" w:lineRule="auto"/>
              <w:jc w:val="center"/>
              <w:rPr>
                <w:b/>
                <w:bCs/>
                <w:lang w:val="en-US" w:eastAsia="en-US"/>
              </w:rPr>
            </w:pPr>
            <w:r>
              <w:rPr>
                <w:b/>
                <w:bCs/>
                <w:lang w:val="en-US" w:eastAsia="en-US"/>
              </w:rPr>
              <w:t>Frequency offset</w:t>
            </w:r>
          </w:p>
        </w:tc>
      </w:tr>
      <w:tr w:rsidR="00B91156" w14:paraId="27702177" w14:textId="77777777" w:rsidTr="00B91156">
        <w:trPr>
          <w:jc w:val="center"/>
        </w:trPr>
        <w:tc>
          <w:tcPr>
            <w:tcW w:w="2547" w:type="dxa"/>
            <w:tcBorders>
              <w:top w:val="single" w:sz="4" w:space="0" w:color="auto"/>
              <w:left w:val="single" w:sz="4" w:space="0" w:color="auto"/>
              <w:bottom w:val="single" w:sz="4" w:space="0" w:color="auto"/>
              <w:right w:val="single" w:sz="4" w:space="0" w:color="auto"/>
            </w:tcBorders>
            <w:hideMark/>
          </w:tcPr>
          <w:p w14:paraId="32B858B5" w14:textId="77777777" w:rsidR="00B91156" w:rsidRDefault="00B91156">
            <w:pPr>
              <w:spacing w:after="0" w:line="240" w:lineRule="auto"/>
              <w:jc w:val="center"/>
              <w:rPr>
                <w:b/>
                <w:bCs/>
                <w:lang w:val="en-US" w:eastAsia="en-US"/>
              </w:rPr>
            </w:pPr>
            <w:r>
              <w:rPr>
                <w:b/>
                <w:bCs/>
                <w:lang w:val="en-US" w:eastAsia="en-US"/>
              </w:rPr>
              <w:t xml:space="preserve">Accuracy </w:t>
            </w:r>
            <w:r>
              <w:rPr>
                <w:b/>
                <w:bCs/>
                <w:lang w:val="en-US" w:eastAsia="en-US"/>
              </w:rPr>
              <w:br/>
              <w:t>based on 1 sample</w:t>
            </w:r>
          </w:p>
        </w:tc>
        <w:tc>
          <w:tcPr>
            <w:tcW w:w="1417" w:type="dxa"/>
            <w:tcBorders>
              <w:top w:val="single" w:sz="4" w:space="0" w:color="auto"/>
              <w:left w:val="single" w:sz="4" w:space="0" w:color="auto"/>
              <w:bottom w:val="single" w:sz="4" w:space="0" w:color="auto"/>
              <w:right w:val="single" w:sz="4" w:space="0" w:color="auto"/>
            </w:tcBorders>
            <w:hideMark/>
          </w:tcPr>
          <w:p w14:paraId="652FE933" w14:textId="77777777" w:rsidR="00B91156" w:rsidRDefault="00B91156">
            <w:pPr>
              <w:spacing w:after="0" w:line="240" w:lineRule="auto"/>
              <w:jc w:val="center"/>
              <w:rPr>
                <w:b/>
                <w:bCs/>
                <w:lang w:val="en-US" w:eastAsia="en-US"/>
              </w:rPr>
            </w:pPr>
            <w:r>
              <w:rPr>
                <w:b/>
                <w:bCs/>
                <w:lang w:val="en-US" w:eastAsia="en-US"/>
              </w:rPr>
              <w:t>SNR</w:t>
            </w:r>
          </w:p>
        </w:tc>
        <w:tc>
          <w:tcPr>
            <w:tcW w:w="1134" w:type="dxa"/>
            <w:tcBorders>
              <w:top w:val="single" w:sz="4" w:space="0" w:color="auto"/>
              <w:left w:val="single" w:sz="4" w:space="0" w:color="auto"/>
              <w:bottom w:val="single" w:sz="4" w:space="0" w:color="auto"/>
              <w:right w:val="single" w:sz="4" w:space="0" w:color="auto"/>
            </w:tcBorders>
            <w:hideMark/>
          </w:tcPr>
          <w:p w14:paraId="7A12345F" w14:textId="77777777" w:rsidR="00B91156" w:rsidRDefault="00B91156">
            <w:pPr>
              <w:spacing w:after="0" w:line="240" w:lineRule="auto"/>
              <w:jc w:val="center"/>
              <w:rPr>
                <w:b/>
                <w:bCs/>
                <w:lang w:val="en-US" w:eastAsia="en-US"/>
              </w:rPr>
            </w:pPr>
            <w:r>
              <w:rPr>
                <w:b/>
                <w:bCs/>
                <w:lang w:val="en-US" w:eastAsia="en-US"/>
              </w:rPr>
              <w:t>SCS</w:t>
            </w:r>
          </w:p>
        </w:tc>
      </w:tr>
      <w:tr w:rsidR="00B91156" w14:paraId="4FFD5EFE" w14:textId="77777777" w:rsidTr="00B91156">
        <w:trPr>
          <w:jc w:val="center"/>
        </w:trPr>
        <w:tc>
          <w:tcPr>
            <w:tcW w:w="2547" w:type="dxa"/>
            <w:tcBorders>
              <w:top w:val="single" w:sz="4" w:space="0" w:color="auto"/>
              <w:left w:val="single" w:sz="4" w:space="0" w:color="auto"/>
              <w:bottom w:val="single" w:sz="4" w:space="0" w:color="auto"/>
              <w:right w:val="single" w:sz="4" w:space="0" w:color="auto"/>
            </w:tcBorders>
            <w:hideMark/>
          </w:tcPr>
          <w:p w14:paraId="13C09CF0" w14:textId="77777777" w:rsidR="00B91156" w:rsidRDefault="00B91156">
            <w:pPr>
              <w:spacing w:after="0" w:line="240" w:lineRule="auto"/>
              <w:jc w:val="center"/>
              <w:rPr>
                <w:lang w:val="en-US" w:eastAsia="en-US"/>
              </w:rPr>
            </w:pPr>
            <w:r>
              <w:rPr>
                <w:lang w:val="en-US" w:eastAsia="en-US"/>
              </w:rPr>
              <w:t>Level</w:t>
            </w:r>
          </w:p>
        </w:tc>
        <w:tc>
          <w:tcPr>
            <w:tcW w:w="1417" w:type="dxa"/>
            <w:tcBorders>
              <w:top w:val="single" w:sz="4" w:space="0" w:color="auto"/>
              <w:left w:val="single" w:sz="4" w:space="0" w:color="auto"/>
              <w:bottom w:val="single" w:sz="4" w:space="0" w:color="auto"/>
              <w:right w:val="single" w:sz="4" w:space="0" w:color="auto"/>
            </w:tcBorders>
            <w:hideMark/>
          </w:tcPr>
          <w:p w14:paraId="5F515A55" w14:textId="77777777" w:rsidR="00B91156" w:rsidRDefault="00B91156">
            <w:pPr>
              <w:spacing w:after="0" w:line="240" w:lineRule="auto"/>
              <w:jc w:val="center"/>
              <w:rPr>
                <w:lang w:val="en-US" w:eastAsia="en-US"/>
              </w:rPr>
            </w:pPr>
            <w:r>
              <w:rPr>
                <w:lang w:val="en-US" w:eastAsia="en-US"/>
              </w:rPr>
              <w:t>dB</w:t>
            </w:r>
          </w:p>
        </w:tc>
        <w:tc>
          <w:tcPr>
            <w:tcW w:w="1134" w:type="dxa"/>
            <w:tcBorders>
              <w:top w:val="single" w:sz="4" w:space="0" w:color="auto"/>
              <w:left w:val="single" w:sz="4" w:space="0" w:color="auto"/>
              <w:bottom w:val="single" w:sz="4" w:space="0" w:color="auto"/>
              <w:right w:val="single" w:sz="4" w:space="0" w:color="auto"/>
            </w:tcBorders>
            <w:hideMark/>
          </w:tcPr>
          <w:p w14:paraId="4F036318" w14:textId="77777777" w:rsidR="00B91156" w:rsidRDefault="00B91156">
            <w:pPr>
              <w:spacing w:after="0" w:line="240" w:lineRule="auto"/>
              <w:jc w:val="center"/>
              <w:rPr>
                <w:lang w:val="en-US" w:eastAsia="en-US"/>
              </w:rPr>
            </w:pPr>
            <w:r>
              <w:rPr>
                <w:lang w:val="en-US" w:eastAsia="en-US"/>
              </w:rPr>
              <w:t>kHz</w:t>
            </w:r>
          </w:p>
        </w:tc>
      </w:tr>
      <w:tr w:rsidR="00B91156" w14:paraId="1E79666B" w14:textId="77777777" w:rsidTr="00B91156">
        <w:trPr>
          <w:trHeight w:val="46"/>
          <w:jc w:val="center"/>
        </w:trPr>
        <w:tc>
          <w:tcPr>
            <w:tcW w:w="2547" w:type="dxa"/>
            <w:tcBorders>
              <w:top w:val="single" w:sz="4" w:space="0" w:color="auto"/>
              <w:left w:val="single" w:sz="4" w:space="0" w:color="auto"/>
              <w:bottom w:val="single" w:sz="4" w:space="0" w:color="auto"/>
              <w:right w:val="single" w:sz="4" w:space="0" w:color="auto"/>
            </w:tcBorders>
            <w:hideMark/>
          </w:tcPr>
          <w:p w14:paraId="463216DB" w14:textId="77777777" w:rsidR="00B91156" w:rsidRDefault="00B91156">
            <w:pPr>
              <w:spacing w:after="0" w:line="240" w:lineRule="auto"/>
              <w:jc w:val="center"/>
              <w:rPr>
                <w:lang w:val="en-US" w:eastAsia="en-US"/>
              </w:rPr>
            </w:pPr>
            <w:r>
              <w:rPr>
                <w:lang w:val="en-US" w:eastAsia="en-US"/>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A3AE92" w14:textId="77777777" w:rsidR="00B91156" w:rsidRDefault="00B91156">
            <w:pPr>
              <w:spacing w:after="0" w:line="240" w:lineRule="auto"/>
              <w:jc w:val="center"/>
              <w:rPr>
                <w:lang w:val="en-US" w:eastAsia="en-US"/>
              </w:rPr>
            </w:pPr>
            <w:r>
              <w:rPr>
                <w:lang w:val="en-US" w:eastAsia="en-US"/>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46CD6CE" w14:textId="77777777" w:rsidR="00B91156" w:rsidRDefault="00B91156">
            <w:pPr>
              <w:spacing w:after="0" w:line="240" w:lineRule="auto"/>
              <w:jc w:val="center"/>
              <w:rPr>
                <w:lang w:val="en-US" w:eastAsia="en-US"/>
              </w:rPr>
            </w:pPr>
            <w:r>
              <w:rPr>
                <w:lang w:val="en-US" w:eastAsia="en-US"/>
              </w:rPr>
              <w:t>15</w:t>
            </w:r>
          </w:p>
        </w:tc>
      </w:tr>
      <w:tr w:rsidR="00B91156" w14:paraId="26073DDE" w14:textId="77777777" w:rsidTr="00B91156">
        <w:trPr>
          <w:trHeight w:val="46"/>
          <w:jc w:val="center"/>
        </w:trPr>
        <w:tc>
          <w:tcPr>
            <w:tcW w:w="2547" w:type="dxa"/>
            <w:tcBorders>
              <w:top w:val="single" w:sz="4" w:space="0" w:color="auto"/>
              <w:left w:val="single" w:sz="4" w:space="0" w:color="auto"/>
              <w:bottom w:val="single" w:sz="4" w:space="0" w:color="auto"/>
              <w:right w:val="single" w:sz="4" w:space="0" w:color="auto"/>
            </w:tcBorders>
            <w:hideMark/>
          </w:tcPr>
          <w:p w14:paraId="325AD896" w14:textId="77777777" w:rsidR="00B91156" w:rsidRDefault="00B91156">
            <w:pPr>
              <w:spacing w:after="0" w:line="240" w:lineRule="auto"/>
              <w:jc w:val="center"/>
              <w:rPr>
                <w:lang w:val="en-US" w:eastAsia="en-US"/>
              </w:rPr>
            </w:pPr>
            <w:r>
              <w:rPr>
                <w:lang w:val="en-US" w:eastAsia="en-US"/>
              </w:rPr>
              <w:t>55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33B16E" w14:textId="77777777" w:rsidR="00B91156" w:rsidRDefault="00B91156">
            <w:pPr>
              <w:spacing w:after="0" w:line="240" w:lineRule="auto"/>
              <w:jc w:val="center"/>
              <w:rPr>
                <w:lang w:val="en-US" w:eastAsia="en-US"/>
              </w:rPr>
            </w:pPr>
            <w:r>
              <w:rPr>
                <w:lang w:val="en-US" w:eastAsia="en-US"/>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42AB8FA" w14:textId="77777777" w:rsidR="00B91156" w:rsidRDefault="00B91156">
            <w:pPr>
              <w:spacing w:after="0" w:line="240" w:lineRule="auto"/>
              <w:jc w:val="center"/>
              <w:rPr>
                <w:lang w:val="en-US" w:eastAsia="en-US"/>
              </w:rPr>
            </w:pPr>
            <w:r>
              <w:rPr>
                <w:lang w:val="en-US" w:eastAsia="en-US"/>
              </w:rPr>
              <w:t>30</w:t>
            </w:r>
          </w:p>
        </w:tc>
      </w:tr>
      <w:tr w:rsidR="00B91156" w14:paraId="056C0D5E" w14:textId="77777777" w:rsidTr="00B91156">
        <w:trPr>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7EDD289D" w14:textId="77777777" w:rsidR="00B91156" w:rsidRDefault="00B91156">
            <w:pPr>
              <w:spacing w:after="0" w:line="240" w:lineRule="auto"/>
              <w:rPr>
                <w:lang w:val="en-US" w:eastAsia="en-US"/>
              </w:rPr>
            </w:pPr>
            <w:r>
              <w:rPr>
                <w:b/>
                <w:bCs/>
                <w:sz w:val="20"/>
                <w:szCs w:val="20"/>
                <w:lang w:val="en-US" w:eastAsia="en-US"/>
              </w:rPr>
              <w:t>Note:</w:t>
            </w:r>
            <w:r>
              <w:rPr>
                <w:sz w:val="20"/>
                <w:szCs w:val="20"/>
                <w:lang w:val="en-US" w:eastAsia="en-US"/>
              </w:rPr>
              <w:t xml:space="preserve"> accuracy level refers to quantization level based on the report resolution of M</w:t>
            </w:r>
            <w:r>
              <w:rPr>
                <w:sz w:val="20"/>
                <w:szCs w:val="20"/>
                <w:vertAlign w:val="subscript"/>
                <w:lang w:val="en-US" w:eastAsia="en-US"/>
              </w:rPr>
              <w:t>FO</w:t>
            </w:r>
            <w:r>
              <w:rPr>
                <w:sz w:val="20"/>
                <w:szCs w:val="20"/>
                <w:lang w:val="en-US" w:eastAsia="en-US"/>
              </w:rPr>
              <w:t xml:space="preserve"> = 256 and A</w:t>
            </w:r>
            <w:r>
              <w:rPr>
                <w:sz w:val="20"/>
                <w:szCs w:val="20"/>
                <w:vertAlign w:val="subscript"/>
                <w:lang w:val="en-US" w:eastAsia="en-US"/>
              </w:rPr>
              <w:t>FO</w:t>
            </w:r>
            <w:r>
              <w:rPr>
                <w:sz w:val="20"/>
                <w:szCs w:val="20"/>
                <w:lang w:val="en-US" w:eastAsia="en-US"/>
              </w:rPr>
              <w:t>=0.2ppm</w:t>
            </w:r>
          </w:p>
        </w:tc>
      </w:tr>
    </w:tbl>
    <w:p w14:paraId="52912E81" w14:textId="77777777" w:rsidR="00B91156" w:rsidRDefault="00B91156" w:rsidP="00B91156">
      <w:pPr>
        <w:spacing w:after="0" w:line="240" w:lineRule="auto"/>
        <w:jc w:val="both"/>
        <w:rPr>
          <w:lang w:eastAsia="en-US"/>
        </w:rPr>
      </w:pPr>
    </w:p>
    <w:p w14:paraId="26B1E2AE" w14:textId="77777777" w:rsidR="00B91156" w:rsidRDefault="00B91156" w:rsidP="00B91156">
      <w:pPr>
        <w:pStyle w:val="Caption"/>
        <w:keepNext/>
        <w:jc w:val="center"/>
      </w:pPr>
      <w:r>
        <w:t xml:space="preserve">Table </w:t>
      </w:r>
      <w:fldSimple w:instr=" SEQ Table \* ARABIC ">
        <w:r>
          <w:rPr>
            <w:noProof/>
          </w:rPr>
          <w:t>2</w:t>
        </w:r>
      </w:fldSimple>
      <w:r>
        <w:t>: DO accuracy</w:t>
      </w:r>
    </w:p>
    <w:tbl>
      <w:tblPr>
        <w:tblStyle w:val="TableGrid"/>
        <w:tblW w:w="0" w:type="auto"/>
        <w:jc w:val="center"/>
        <w:tblLook w:val="04A0" w:firstRow="1" w:lastRow="0" w:firstColumn="1" w:lastColumn="0" w:noHBand="0" w:noVBand="1"/>
      </w:tblPr>
      <w:tblGrid>
        <w:gridCol w:w="2547"/>
        <w:gridCol w:w="1417"/>
        <w:gridCol w:w="1134"/>
      </w:tblGrid>
      <w:tr w:rsidR="00B91156" w14:paraId="1238D728" w14:textId="77777777" w:rsidTr="00B91156">
        <w:trPr>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1152028F" w14:textId="77777777" w:rsidR="00B91156" w:rsidRDefault="00B91156">
            <w:pPr>
              <w:spacing w:after="0" w:line="240" w:lineRule="auto"/>
              <w:jc w:val="center"/>
              <w:rPr>
                <w:b/>
                <w:bCs/>
                <w:lang w:val="en-US" w:eastAsia="en-US"/>
              </w:rPr>
            </w:pPr>
            <w:r>
              <w:rPr>
                <w:b/>
                <w:bCs/>
                <w:lang w:val="en-US" w:eastAsia="en-US"/>
              </w:rPr>
              <w:t>Delay offset</w:t>
            </w:r>
          </w:p>
        </w:tc>
      </w:tr>
      <w:tr w:rsidR="00B91156" w14:paraId="435859A7" w14:textId="77777777" w:rsidTr="00B91156">
        <w:trPr>
          <w:jc w:val="center"/>
        </w:trPr>
        <w:tc>
          <w:tcPr>
            <w:tcW w:w="2547" w:type="dxa"/>
            <w:tcBorders>
              <w:top w:val="single" w:sz="4" w:space="0" w:color="auto"/>
              <w:left w:val="single" w:sz="4" w:space="0" w:color="auto"/>
              <w:bottom w:val="single" w:sz="4" w:space="0" w:color="auto"/>
              <w:right w:val="single" w:sz="4" w:space="0" w:color="auto"/>
            </w:tcBorders>
            <w:hideMark/>
          </w:tcPr>
          <w:p w14:paraId="29A2DDA5" w14:textId="77777777" w:rsidR="00B91156" w:rsidRDefault="00B91156">
            <w:pPr>
              <w:spacing w:after="0" w:line="240" w:lineRule="auto"/>
              <w:jc w:val="center"/>
              <w:rPr>
                <w:b/>
                <w:bCs/>
                <w:lang w:val="en-US" w:eastAsia="en-US"/>
              </w:rPr>
            </w:pPr>
            <w:r>
              <w:rPr>
                <w:b/>
                <w:bCs/>
                <w:lang w:val="en-US" w:eastAsia="en-US"/>
              </w:rPr>
              <w:t xml:space="preserve">Accuracy </w:t>
            </w:r>
            <w:r>
              <w:rPr>
                <w:b/>
                <w:bCs/>
                <w:lang w:val="en-US" w:eastAsia="en-US"/>
              </w:rPr>
              <w:br/>
              <w:t>based on 1 sample</w:t>
            </w:r>
          </w:p>
        </w:tc>
        <w:tc>
          <w:tcPr>
            <w:tcW w:w="1417" w:type="dxa"/>
            <w:tcBorders>
              <w:top w:val="single" w:sz="4" w:space="0" w:color="auto"/>
              <w:left w:val="single" w:sz="4" w:space="0" w:color="auto"/>
              <w:bottom w:val="single" w:sz="4" w:space="0" w:color="auto"/>
              <w:right w:val="single" w:sz="4" w:space="0" w:color="auto"/>
            </w:tcBorders>
            <w:hideMark/>
          </w:tcPr>
          <w:p w14:paraId="681DBAB0" w14:textId="77777777" w:rsidR="00B91156" w:rsidRDefault="00B91156">
            <w:pPr>
              <w:spacing w:after="0" w:line="240" w:lineRule="auto"/>
              <w:jc w:val="center"/>
              <w:rPr>
                <w:b/>
                <w:bCs/>
                <w:lang w:val="en-US" w:eastAsia="en-US"/>
              </w:rPr>
            </w:pPr>
            <w:r>
              <w:rPr>
                <w:b/>
                <w:bCs/>
                <w:lang w:val="en-US" w:eastAsia="en-US"/>
              </w:rPr>
              <w:t>SNR</w:t>
            </w:r>
          </w:p>
        </w:tc>
        <w:tc>
          <w:tcPr>
            <w:tcW w:w="1134" w:type="dxa"/>
            <w:tcBorders>
              <w:top w:val="single" w:sz="4" w:space="0" w:color="auto"/>
              <w:left w:val="single" w:sz="4" w:space="0" w:color="auto"/>
              <w:bottom w:val="single" w:sz="4" w:space="0" w:color="auto"/>
              <w:right w:val="single" w:sz="4" w:space="0" w:color="auto"/>
            </w:tcBorders>
            <w:hideMark/>
          </w:tcPr>
          <w:p w14:paraId="578FD12C" w14:textId="77777777" w:rsidR="00B91156" w:rsidRDefault="00B91156">
            <w:pPr>
              <w:spacing w:after="0" w:line="240" w:lineRule="auto"/>
              <w:jc w:val="center"/>
              <w:rPr>
                <w:b/>
                <w:bCs/>
                <w:lang w:val="en-US" w:eastAsia="en-US"/>
              </w:rPr>
            </w:pPr>
            <w:r>
              <w:rPr>
                <w:b/>
                <w:bCs/>
                <w:lang w:val="en-US" w:eastAsia="en-US"/>
              </w:rPr>
              <w:t>SCS</w:t>
            </w:r>
          </w:p>
        </w:tc>
      </w:tr>
      <w:tr w:rsidR="00B91156" w14:paraId="6C26917F" w14:textId="77777777" w:rsidTr="00B91156">
        <w:trPr>
          <w:jc w:val="center"/>
        </w:trPr>
        <w:tc>
          <w:tcPr>
            <w:tcW w:w="2547" w:type="dxa"/>
            <w:tcBorders>
              <w:top w:val="single" w:sz="4" w:space="0" w:color="auto"/>
              <w:left w:val="single" w:sz="4" w:space="0" w:color="auto"/>
              <w:bottom w:val="single" w:sz="4" w:space="0" w:color="auto"/>
              <w:right w:val="single" w:sz="4" w:space="0" w:color="auto"/>
            </w:tcBorders>
            <w:hideMark/>
          </w:tcPr>
          <w:p w14:paraId="2F743F40" w14:textId="77777777" w:rsidR="00B91156" w:rsidRDefault="00B91156">
            <w:pPr>
              <w:spacing w:after="0" w:line="240" w:lineRule="auto"/>
              <w:jc w:val="center"/>
              <w:rPr>
                <w:lang w:val="en-US" w:eastAsia="en-US"/>
              </w:rPr>
            </w:pPr>
            <w:r>
              <w:rPr>
                <w:lang w:val="en-US" w:eastAsia="en-US"/>
              </w:rPr>
              <w:t>Level</w:t>
            </w:r>
          </w:p>
        </w:tc>
        <w:tc>
          <w:tcPr>
            <w:tcW w:w="1417" w:type="dxa"/>
            <w:tcBorders>
              <w:top w:val="single" w:sz="4" w:space="0" w:color="auto"/>
              <w:left w:val="single" w:sz="4" w:space="0" w:color="auto"/>
              <w:bottom w:val="single" w:sz="4" w:space="0" w:color="auto"/>
              <w:right w:val="single" w:sz="4" w:space="0" w:color="auto"/>
            </w:tcBorders>
            <w:hideMark/>
          </w:tcPr>
          <w:p w14:paraId="19AB3D17" w14:textId="77777777" w:rsidR="00B91156" w:rsidRDefault="00B91156">
            <w:pPr>
              <w:spacing w:after="0" w:line="240" w:lineRule="auto"/>
              <w:jc w:val="center"/>
              <w:rPr>
                <w:lang w:val="en-US" w:eastAsia="en-US"/>
              </w:rPr>
            </w:pPr>
            <w:r>
              <w:rPr>
                <w:lang w:val="en-US" w:eastAsia="en-US"/>
              </w:rPr>
              <w:t>dB</w:t>
            </w:r>
          </w:p>
        </w:tc>
        <w:tc>
          <w:tcPr>
            <w:tcW w:w="1134" w:type="dxa"/>
            <w:tcBorders>
              <w:top w:val="single" w:sz="4" w:space="0" w:color="auto"/>
              <w:left w:val="single" w:sz="4" w:space="0" w:color="auto"/>
              <w:bottom w:val="single" w:sz="4" w:space="0" w:color="auto"/>
              <w:right w:val="single" w:sz="4" w:space="0" w:color="auto"/>
            </w:tcBorders>
            <w:hideMark/>
          </w:tcPr>
          <w:p w14:paraId="59534FBB" w14:textId="77777777" w:rsidR="00B91156" w:rsidRDefault="00B91156">
            <w:pPr>
              <w:spacing w:after="0" w:line="240" w:lineRule="auto"/>
              <w:jc w:val="center"/>
              <w:rPr>
                <w:lang w:val="en-US" w:eastAsia="en-US"/>
              </w:rPr>
            </w:pPr>
            <w:r>
              <w:rPr>
                <w:lang w:val="en-US" w:eastAsia="en-US"/>
              </w:rPr>
              <w:t>kHz</w:t>
            </w:r>
          </w:p>
        </w:tc>
      </w:tr>
      <w:tr w:rsidR="00B91156" w14:paraId="3A37E8F7" w14:textId="77777777" w:rsidTr="00B91156">
        <w:trPr>
          <w:trHeight w:val="46"/>
          <w:jc w:val="center"/>
        </w:trPr>
        <w:tc>
          <w:tcPr>
            <w:tcW w:w="2547" w:type="dxa"/>
            <w:tcBorders>
              <w:top w:val="single" w:sz="4" w:space="0" w:color="auto"/>
              <w:left w:val="single" w:sz="4" w:space="0" w:color="auto"/>
              <w:bottom w:val="single" w:sz="4" w:space="0" w:color="auto"/>
              <w:right w:val="single" w:sz="4" w:space="0" w:color="auto"/>
            </w:tcBorders>
            <w:hideMark/>
          </w:tcPr>
          <w:p w14:paraId="1EA8A9CD" w14:textId="77777777" w:rsidR="00B91156" w:rsidRDefault="00B91156">
            <w:pPr>
              <w:spacing w:after="0" w:line="240" w:lineRule="auto"/>
              <w:jc w:val="center"/>
              <w:rPr>
                <w:lang w:val="en-US" w:eastAsia="en-US"/>
              </w:rPr>
            </w:pPr>
            <w:r>
              <w:rPr>
                <w:lang w:val="en-US" w:eastAsia="en-US"/>
              </w:rPr>
              <w:t>14</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86F045" w14:textId="77777777" w:rsidR="00B91156" w:rsidRDefault="00B91156">
            <w:pPr>
              <w:spacing w:after="0" w:line="240" w:lineRule="auto"/>
              <w:jc w:val="center"/>
              <w:rPr>
                <w:lang w:val="en-US" w:eastAsia="en-US"/>
              </w:rPr>
            </w:pPr>
            <w:r>
              <w:rPr>
                <w:lang w:val="en-US" w:eastAsia="en-US"/>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EBC55E5" w14:textId="77777777" w:rsidR="00B91156" w:rsidRDefault="00B91156">
            <w:pPr>
              <w:spacing w:after="0" w:line="240" w:lineRule="auto"/>
              <w:jc w:val="center"/>
              <w:rPr>
                <w:lang w:val="en-US" w:eastAsia="en-US"/>
              </w:rPr>
            </w:pPr>
            <w:r>
              <w:rPr>
                <w:lang w:val="en-US" w:eastAsia="en-US"/>
              </w:rPr>
              <w:t>15</w:t>
            </w:r>
          </w:p>
        </w:tc>
      </w:tr>
      <w:tr w:rsidR="00B91156" w14:paraId="5BE3A08A" w14:textId="77777777" w:rsidTr="00B91156">
        <w:trPr>
          <w:trHeight w:val="46"/>
          <w:jc w:val="center"/>
        </w:trPr>
        <w:tc>
          <w:tcPr>
            <w:tcW w:w="2547" w:type="dxa"/>
            <w:tcBorders>
              <w:top w:val="single" w:sz="4" w:space="0" w:color="auto"/>
              <w:left w:val="single" w:sz="4" w:space="0" w:color="auto"/>
              <w:bottom w:val="single" w:sz="4" w:space="0" w:color="auto"/>
              <w:right w:val="single" w:sz="4" w:space="0" w:color="auto"/>
            </w:tcBorders>
            <w:hideMark/>
          </w:tcPr>
          <w:p w14:paraId="0DF11D1B" w14:textId="77777777" w:rsidR="00B91156" w:rsidRDefault="00B91156">
            <w:pPr>
              <w:spacing w:after="0" w:line="240" w:lineRule="auto"/>
              <w:jc w:val="center"/>
              <w:rPr>
                <w:lang w:val="en-US" w:eastAsia="en-US"/>
              </w:rPr>
            </w:pPr>
            <w:r>
              <w:rPr>
                <w:lang w:val="en-US" w:eastAsia="en-US"/>
              </w:rPr>
              <w:t>18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F65252" w14:textId="77777777" w:rsidR="00B91156" w:rsidRDefault="00B91156">
            <w:pPr>
              <w:spacing w:after="0" w:line="240" w:lineRule="auto"/>
              <w:jc w:val="center"/>
              <w:rPr>
                <w:lang w:val="en-US" w:eastAsia="en-US"/>
              </w:rPr>
            </w:pPr>
            <w:r>
              <w:rPr>
                <w:lang w:val="en-US" w:eastAsia="en-US"/>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C118DE" w14:textId="77777777" w:rsidR="00B91156" w:rsidRDefault="00B91156">
            <w:pPr>
              <w:spacing w:after="0" w:line="240" w:lineRule="auto"/>
              <w:jc w:val="center"/>
              <w:rPr>
                <w:lang w:val="en-US" w:eastAsia="en-US"/>
              </w:rPr>
            </w:pPr>
            <w:r>
              <w:rPr>
                <w:lang w:val="en-US" w:eastAsia="en-US"/>
              </w:rPr>
              <w:t>30</w:t>
            </w:r>
          </w:p>
        </w:tc>
      </w:tr>
      <w:tr w:rsidR="00B91156" w14:paraId="034B6CBF" w14:textId="77777777" w:rsidTr="00B91156">
        <w:trPr>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4692A832" w14:textId="77777777" w:rsidR="00B91156" w:rsidRDefault="00B91156">
            <w:pPr>
              <w:spacing w:after="0" w:line="240" w:lineRule="auto"/>
              <w:rPr>
                <w:lang w:val="en-US" w:eastAsia="en-US"/>
              </w:rPr>
            </w:pPr>
            <w:r>
              <w:rPr>
                <w:b/>
                <w:bCs/>
                <w:sz w:val="20"/>
                <w:szCs w:val="20"/>
                <w:lang w:val="en-US" w:eastAsia="en-US"/>
              </w:rPr>
              <w:t>Note:</w:t>
            </w:r>
            <w:r>
              <w:rPr>
                <w:sz w:val="20"/>
                <w:szCs w:val="20"/>
                <w:lang w:val="en-US" w:eastAsia="en-US"/>
              </w:rPr>
              <w:t xml:space="preserve"> accuracy level refers to quantization level based on the report resolution of M</w:t>
            </w:r>
            <w:r>
              <w:rPr>
                <w:sz w:val="20"/>
                <w:szCs w:val="20"/>
                <w:vertAlign w:val="subscript"/>
                <w:lang w:val="en-US" w:eastAsia="en-US"/>
              </w:rPr>
              <w:t>D</w:t>
            </w:r>
            <w:r>
              <w:rPr>
                <w:sz w:val="20"/>
                <w:szCs w:val="20"/>
                <w:lang w:val="en-US" w:eastAsia="en-US"/>
              </w:rPr>
              <w:t xml:space="preserve"> = 256 and A</w:t>
            </w:r>
            <w:r>
              <w:rPr>
                <w:sz w:val="20"/>
                <w:szCs w:val="20"/>
                <w:vertAlign w:val="subscript"/>
                <w:lang w:val="en-US" w:eastAsia="en-US"/>
              </w:rPr>
              <w:t>D</w:t>
            </w:r>
            <w:r>
              <w:rPr>
                <w:sz w:val="20"/>
                <w:szCs w:val="20"/>
                <w:lang w:val="en-US" w:eastAsia="en-US"/>
              </w:rPr>
              <w:t>=CP</w:t>
            </w:r>
          </w:p>
        </w:tc>
      </w:tr>
    </w:tbl>
    <w:p w14:paraId="000AF8AF" w14:textId="77777777" w:rsidR="002A6D82" w:rsidRDefault="002A6D82" w:rsidP="002A6D82">
      <w:pPr>
        <w:rPr>
          <w:lang w:eastAsia="en-US"/>
        </w:rPr>
      </w:pPr>
    </w:p>
    <w:p w14:paraId="3FF2F04C" w14:textId="77777777" w:rsidR="002A6D82" w:rsidRDefault="002A6D82" w:rsidP="002A6D82">
      <w:pPr>
        <w:rPr>
          <w:lang w:eastAsia="en-US"/>
        </w:rPr>
      </w:pPr>
      <w:r>
        <w:rPr>
          <w:lang w:eastAsia="en-US"/>
        </w:rPr>
        <w:t>In previous discussion in RAN4, it was agreed to define report mapping tables for FO/DO for CJT calibration. Therefore, RAN4 need to discuss the details of the report mapping table. We propose to define the following tables for FO and DO report mapping.</w:t>
      </w:r>
    </w:p>
    <w:p w14:paraId="4C9E5BD8" w14:textId="3D3FC91A" w:rsidR="002A6D82" w:rsidRDefault="002A6D82" w:rsidP="00B91156">
      <w:pPr>
        <w:pStyle w:val="Caption"/>
        <w:rPr>
          <w:lang w:val="en-US" w:eastAsia="zh-TW"/>
        </w:rPr>
      </w:pPr>
      <w:r>
        <w:rPr>
          <w:bCs/>
          <w:sz w:val="24"/>
          <w:szCs w:val="24"/>
        </w:rPr>
        <w:t>Proposal 3: Report mapping table for frequency/delay</w:t>
      </w:r>
      <w:r w:rsidR="00B91156">
        <w:rPr>
          <w:bCs/>
          <w:sz w:val="24"/>
          <w:szCs w:val="24"/>
        </w:rPr>
        <w:t>/phase</w:t>
      </w:r>
      <w:r>
        <w:rPr>
          <w:bCs/>
          <w:sz w:val="24"/>
          <w:szCs w:val="24"/>
        </w:rPr>
        <w:t xml:space="preserve"> offset can be defined based on report resolution</w:t>
      </w:r>
      <w:r w:rsidR="00B91156">
        <w:rPr>
          <w:bCs/>
          <w:sz w:val="24"/>
          <w:szCs w:val="24"/>
        </w:rPr>
        <w:t xml:space="preserve"> </w:t>
      </w:r>
      <w:r w:rsidR="00B91156" w:rsidRPr="00B91156">
        <w:rPr>
          <w:bCs/>
          <w:sz w:val="24"/>
          <w:szCs w:val="24"/>
        </w:rPr>
        <w:t>M</w:t>
      </w:r>
      <w:r w:rsidR="00B91156" w:rsidRPr="00B91156">
        <w:rPr>
          <w:bCs/>
          <w:sz w:val="24"/>
          <w:szCs w:val="24"/>
          <w:vertAlign w:val="subscript"/>
        </w:rPr>
        <w:t>FO</w:t>
      </w:r>
      <w:r w:rsidR="00B91156" w:rsidRPr="00B91156">
        <w:rPr>
          <w:bCs/>
          <w:sz w:val="24"/>
          <w:szCs w:val="24"/>
        </w:rPr>
        <w:t xml:space="preserve"> = {16, 32, 256}</w:t>
      </w:r>
      <w:r w:rsidR="00B91156">
        <w:rPr>
          <w:bCs/>
          <w:sz w:val="24"/>
          <w:szCs w:val="24"/>
        </w:rPr>
        <w:t xml:space="preserve">, </w:t>
      </w:r>
      <w:r w:rsidR="00B91156" w:rsidRPr="00B91156">
        <w:rPr>
          <w:bCs/>
          <w:sz w:val="24"/>
          <w:szCs w:val="24"/>
        </w:rPr>
        <w:t>M</w:t>
      </w:r>
      <w:r w:rsidR="00B91156" w:rsidRPr="00B91156">
        <w:rPr>
          <w:bCs/>
          <w:sz w:val="24"/>
          <w:szCs w:val="24"/>
          <w:vertAlign w:val="subscript"/>
        </w:rPr>
        <w:t>D</w:t>
      </w:r>
      <w:r w:rsidR="00B91156">
        <w:rPr>
          <w:bCs/>
          <w:sz w:val="24"/>
          <w:szCs w:val="24"/>
          <w:vertAlign w:val="subscript"/>
        </w:rPr>
        <w:t xml:space="preserve"> </w:t>
      </w:r>
      <w:r w:rsidR="00B91156" w:rsidRPr="00B91156">
        <w:rPr>
          <w:bCs/>
          <w:sz w:val="24"/>
          <w:szCs w:val="24"/>
        </w:rPr>
        <w:t>{32, 64, 128, 256}</w:t>
      </w:r>
      <w:r w:rsidR="00B91156">
        <w:rPr>
          <w:bCs/>
          <w:sz w:val="24"/>
          <w:szCs w:val="24"/>
        </w:rPr>
        <w:t xml:space="preserve"> and M</w:t>
      </w:r>
      <w:r w:rsidR="00B91156" w:rsidRPr="00B91156">
        <w:rPr>
          <w:bCs/>
          <w:sz w:val="24"/>
          <w:szCs w:val="24"/>
          <w:vertAlign w:val="subscript"/>
        </w:rPr>
        <w:t>ph</w:t>
      </w:r>
      <w:r w:rsidR="00B91156">
        <w:rPr>
          <w:bCs/>
          <w:sz w:val="24"/>
          <w:szCs w:val="24"/>
        </w:rPr>
        <w:t xml:space="preserve"> and </w:t>
      </w:r>
      <w:r w:rsidR="00B91156" w:rsidRPr="00B91156">
        <w:rPr>
          <w:bCs/>
          <w:sz w:val="24"/>
          <w:szCs w:val="24"/>
        </w:rPr>
        <w:t>{16, 32}</w:t>
      </w:r>
      <w:r w:rsidR="00B91156">
        <w:rPr>
          <w:bCs/>
          <w:sz w:val="24"/>
          <w:szCs w:val="24"/>
        </w:rPr>
        <w:t>.</w:t>
      </w:r>
    </w:p>
    <w:p w14:paraId="4219BAA9" w14:textId="77777777" w:rsidR="00341C3C" w:rsidRPr="007930E0" w:rsidRDefault="00341C3C" w:rsidP="007930E0">
      <w:pPr>
        <w:autoSpaceDN w:val="0"/>
        <w:spacing w:after="120"/>
        <w:rPr>
          <w:rFonts w:eastAsia="PMingLiU"/>
          <w:bCs/>
          <w:szCs w:val="24"/>
        </w:rPr>
      </w:pPr>
    </w:p>
    <w:p w14:paraId="011BED04" w14:textId="77777777" w:rsidR="007F5898" w:rsidRPr="007141BD" w:rsidRDefault="007F5898" w:rsidP="007F5898">
      <w:pPr>
        <w:pStyle w:val="Heading1"/>
        <w:numPr>
          <w:ilvl w:val="0"/>
          <w:numId w:val="1"/>
        </w:numPr>
        <w:jc w:val="both"/>
        <w:rPr>
          <w:rFonts w:asciiTheme="minorHAnsi" w:eastAsia="PMingLiU" w:hAnsiTheme="minorHAnsi" w:cstheme="minorHAnsi"/>
          <w:szCs w:val="36"/>
        </w:rPr>
      </w:pPr>
      <w:bookmarkStart w:id="1" w:name="_Hlk94866332"/>
      <w:bookmarkEnd w:id="0"/>
      <w:r>
        <w:rPr>
          <w:rFonts w:asciiTheme="minorHAnsi" w:hAnsiTheme="minorHAnsi" w:cstheme="minorHAnsi"/>
          <w:szCs w:val="36"/>
        </w:rPr>
        <w:t>Summary</w:t>
      </w:r>
    </w:p>
    <w:p w14:paraId="559BC47A" w14:textId="2FC8DB95" w:rsidR="00583FEE" w:rsidRPr="004E45B9" w:rsidRDefault="007F5898" w:rsidP="007F5898">
      <w:pPr>
        <w:adjustRightInd w:val="0"/>
        <w:snapToGrid w:val="0"/>
        <w:rPr>
          <w:rFonts w:cstheme="minorHAnsi"/>
          <w:szCs w:val="24"/>
        </w:rPr>
      </w:pPr>
      <w:r w:rsidRPr="00C86203">
        <w:rPr>
          <w:rFonts w:cstheme="minorHAnsi"/>
          <w:szCs w:val="24"/>
        </w:rPr>
        <w:t xml:space="preserve">In this paper, the discussion of </w:t>
      </w:r>
      <w:r>
        <w:rPr>
          <w:rFonts w:cstheme="minorHAnsi"/>
          <w:szCs w:val="24"/>
        </w:rPr>
        <w:t>R1</w:t>
      </w:r>
      <w:r w:rsidR="00166122">
        <w:rPr>
          <w:rFonts w:cstheme="minorHAnsi"/>
          <w:szCs w:val="24"/>
        </w:rPr>
        <w:t>9</w:t>
      </w:r>
      <w:r>
        <w:rPr>
          <w:rFonts w:cstheme="minorHAnsi"/>
          <w:szCs w:val="24"/>
        </w:rPr>
        <w:t xml:space="preserve"> MIMO</w:t>
      </w:r>
      <w:r w:rsidRPr="00C86203">
        <w:rPr>
          <w:rFonts w:cstheme="minorHAnsi"/>
          <w:szCs w:val="24"/>
        </w:rPr>
        <w:t xml:space="preserve"> is</w:t>
      </w:r>
      <w:r w:rsidRPr="00C86203">
        <w:rPr>
          <w:rFonts w:cstheme="minorHAnsi"/>
          <w:szCs w:val="24"/>
          <w:lang w:eastAsia="ja-JP"/>
        </w:rPr>
        <w:t xml:space="preserve"> provided</w:t>
      </w:r>
      <w:r w:rsidRPr="00C86203">
        <w:rPr>
          <w:rFonts w:cstheme="minorHAnsi"/>
          <w:szCs w:val="24"/>
        </w:rPr>
        <w:t xml:space="preserve">. </w:t>
      </w:r>
      <w:r w:rsidR="004E45B9">
        <w:rPr>
          <w:rFonts w:cstheme="minorHAnsi"/>
          <w:szCs w:val="24"/>
        </w:rPr>
        <w:t>T</w:t>
      </w:r>
      <w:r w:rsidRPr="00C86203">
        <w:rPr>
          <w:rFonts w:cstheme="minorHAnsi"/>
          <w:szCs w:val="24"/>
        </w:rPr>
        <w:t>he following</w:t>
      </w:r>
      <w:r w:rsidR="004E45B9">
        <w:rPr>
          <w:rFonts w:cstheme="minorHAnsi"/>
          <w:szCs w:val="24"/>
        </w:rPr>
        <w:t xml:space="preserve"> observations and</w:t>
      </w:r>
      <w:r w:rsidRPr="00C86203">
        <w:rPr>
          <w:rFonts w:cstheme="minorHAnsi"/>
          <w:szCs w:val="24"/>
        </w:rPr>
        <w:t xml:space="preserve"> proposal</w:t>
      </w:r>
      <w:r w:rsidR="00501429">
        <w:rPr>
          <w:rFonts w:cstheme="minorHAnsi"/>
          <w:szCs w:val="24"/>
        </w:rPr>
        <w:t>s</w:t>
      </w:r>
      <w:r w:rsidR="004E45B9">
        <w:rPr>
          <w:rFonts w:cstheme="minorHAnsi"/>
          <w:szCs w:val="24"/>
        </w:rPr>
        <w:t xml:space="preserve"> are concluded</w:t>
      </w:r>
      <w:r w:rsidRPr="00C86203">
        <w:rPr>
          <w:rFonts w:cstheme="minorHAnsi"/>
          <w:szCs w:val="24"/>
        </w:rPr>
        <w:t>:</w:t>
      </w:r>
    </w:p>
    <w:p w14:paraId="20D2CA5C" w14:textId="77777777" w:rsidR="00B91156" w:rsidRDefault="00B91156" w:rsidP="00B91156">
      <w:pPr>
        <w:pStyle w:val="Caption"/>
        <w:rPr>
          <w:bCs/>
          <w:sz w:val="24"/>
          <w:szCs w:val="24"/>
        </w:rPr>
      </w:pPr>
      <w:r>
        <w:rPr>
          <w:bCs/>
          <w:sz w:val="24"/>
          <w:szCs w:val="24"/>
        </w:rPr>
        <w:t>Proposal 1: Define accuracy requirements for FO and DO for CJT calibration based on 3dB SNR.</w:t>
      </w:r>
    </w:p>
    <w:p w14:paraId="012E7D50" w14:textId="761CC34C" w:rsidR="00B91156" w:rsidRPr="00B91156" w:rsidRDefault="00B91156" w:rsidP="00B91156">
      <w:pPr>
        <w:pStyle w:val="Caption"/>
        <w:rPr>
          <w:bCs/>
          <w:sz w:val="24"/>
          <w:szCs w:val="24"/>
        </w:rPr>
      </w:pPr>
      <w:r>
        <w:rPr>
          <w:bCs/>
          <w:sz w:val="24"/>
          <w:szCs w:val="24"/>
        </w:rPr>
        <w:t>Proposal 2: Accuracy requirements for FO and DO for CJT calibration can be defined as in the tables below:</w:t>
      </w:r>
    </w:p>
    <w:p w14:paraId="6F8A0741" w14:textId="77777777" w:rsidR="00B91156" w:rsidRDefault="00B91156" w:rsidP="00B91156">
      <w:pPr>
        <w:pStyle w:val="Caption"/>
        <w:keepNext/>
        <w:jc w:val="center"/>
      </w:pPr>
      <w:r>
        <w:t xml:space="preserve">Table </w:t>
      </w:r>
      <w:fldSimple w:instr=" SEQ Table \* ARABIC ">
        <w:r>
          <w:rPr>
            <w:noProof/>
          </w:rPr>
          <w:t>1</w:t>
        </w:r>
      </w:fldSimple>
      <w:r>
        <w:t>: FO accuracy</w:t>
      </w:r>
    </w:p>
    <w:tbl>
      <w:tblPr>
        <w:tblStyle w:val="TableGrid"/>
        <w:tblW w:w="0" w:type="auto"/>
        <w:jc w:val="center"/>
        <w:tblLook w:val="04A0" w:firstRow="1" w:lastRow="0" w:firstColumn="1" w:lastColumn="0" w:noHBand="0" w:noVBand="1"/>
      </w:tblPr>
      <w:tblGrid>
        <w:gridCol w:w="2547"/>
        <w:gridCol w:w="1417"/>
        <w:gridCol w:w="1134"/>
      </w:tblGrid>
      <w:tr w:rsidR="00B91156" w14:paraId="02F69A72" w14:textId="77777777" w:rsidTr="00B91156">
        <w:trPr>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1D45345D" w14:textId="77777777" w:rsidR="00B91156" w:rsidRDefault="00B91156">
            <w:pPr>
              <w:spacing w:after="0" w:line="240" w:lineRule="auto"/>
              <w:jc w:val="center"/>
              <w:rPr>
                <w:b/>
                <w:bCs/>
                <w:lang w:val="en-US" w:eastAsia="en-US"/>
              </w:rPr>
            </w:pPr>
            <w:r>
              <w:rPr>
                <w:b/>
                <w:bCs/>
                <w:lang w:val="en-US" w:eastAsia="en-US"/>
              </w:rPr>
              <w:t>Frequency offset</w:t>
            </w:r>
          </w:p>
        </w:tc>
      </w:tr>
      <w:tr w:rsidR="00B91156" w14:paraId="322E8828" w14:textId="77777777" w:rsidTr="00B91156">
        <w:trPr>
          <w:jc w:val="center"/>
        </w:trPr>
        <w:tc>
          <w:tcPr>
            <w:tcW w:w="2547" w:type="dxa"/>
            <w:tcBorders>
              <w:top w:val="single" w:sz="4" w:space="0" w:color="auto"/>
              <w:left w:val="single" w:sz="4" w:space="0" w:color="auto"/>
              <w:bottom w:val="single" w:sz="4" w:space="0" w:color="auto"/>
              <w:right w:val="single" w:sz="4" w:space="0" w:color="auto"/>
            </w:tcBorders>
            <w:hideMark/>
          </w:tcPr>
          <w:p w14:paraId="498FC5E7" w14:textId="77777777" w:rsidR="00B91156" w:rsidRDefault="00B91156">
            <w:pPr>
              <w:spacing w:after="0" w:line="240" w:lineRule="auto"/>
              <w:jc w:val="center"/>
              <w:rPr>
                <w:b/>
                <w:bCs/>
                <w:lang w:val="en-US" w:eastAsia="en-US"/>
              </w:rPr>
            </w:pPr>
            <w:r>
              <w:rPr>
                <w:b/>
                <w:bCs/>
                <w:lang w:val="en-US" w:eastAsia="en-US"/>
              </w:rPr>
              <w:t xml:space="preserve">Accuracy </w:t>
            </w:r>
            <w:r>
              <w:rPr>
                <w:b/>
                <w:bCs/>
                <w:lang w:val="en-US" w:eastAsia="en-US"/>
              </w:rPr>
              <w:br/>
              <w:t>based on 1 sample</w:t>
            </w:r>
          </w:p>
        </w:tc>
        <w:tc>
          <w:tcPr>
            <w:tcW w:w="1417" w:type="dxa"/>
            <w:tcBorders>
              <w:top w:val="single" w:sz="4" w:space="0" w:color="auto"/>
              <w:left w:val="single" w:sz="4" w:space="0" w:color="auto"/>
              <w:bottom w:val="single" w:sz="4" w:space="0" w:color="auto"/>
              <w:right w:val="single" w:sz="4" w:space="0" w:color="auto"/>
            </w:tcBorders>
            <w:hideMark/>
          </w:tcPr>
          <w:p w14:paraId="2BA81B7E" w14:textId="77777777" w:rsidR="00B91156" w:rsidRDefault="00B91156">
            <w:pPr>
              <w:spacing w:after="0" w:line="240" w:lineRule="auto"/>
              <w:jc w:val="center"/>
              <w:rPr>
                <w:b/>
                <w:bCs/>
                <w:lang w:val="en-US" w:eastAsia="en-US"/>
              </w:rPr>
            </w:pPr>
            <w:r>
              <w:rPr>
                <w:b/>
                <w:bCs/>
                <w:lang w:val="en-US" w:eastAsia="en-US"/>
              </w:rPr>
              <w:t>SNR</w:t>
            </w:r>
          </w:p>
        </w:tc>
        <w:tc>
          <w:tcPr>
            <w:tcW w:w="1134" w:type="dxa"/>
            <w:tcBorders>
              <w:top w:val="single" w:sz="4" w:space="0" w:color="auto"/>
              <w:left w:val="single" w:sz="4" w:space="0" w:color="auto"/>
              <w:bottom w:val="single" w:sz="4" w:space="0" w:color="auto"/>
              <w:right w:val="single" w:sz="4" w:space="0" w:color="auto"/>
            </w:tcBorders>
            <w:hideMark/>
          </w:tcPr>
          <w:p w14:paraId="6B3382D1" w14:textId="77777777" w:rsidR="00B91156" w:rsidRDefault="00B91156">
            <w:pPr>
              <w:spacing w:after="0" w:line="240" w:lineRule="auto"/>
              <w:jc w:val="center"/>
              <w:rPr>
                <w:b/>
                <w:bCs/>
                <w:lang w:val="en-US" w:eastAsia="en-US"/>
              </w:rPr>
            </w:pPr>
            <w:r>
              <w:rPr>
                <w:b/>
                <w:bCs/>
                <w:lang w:val="en-US" w:eastAsia="en-US"/>
              </w:rPr>
              <w:t>SCS</w:t>
            </w:r>
          </w:p>
        </w:tc>
      </w:tr>
      <w:tr w:rsidR="00B91156" w14:paraId="26A20691" w14:textId="77777777" w:rsidTr="00B91156">
        <w:trPr>
          <w:jc w:val="center"/>
        </w:trPr>
        <w:tc>
          <w:tcPr>
            <w:tcW w:w="2547" w:type="dxa"/>
            <w:tcBorders>
              <w:top w:val="single" w:sz="4" w:space="0" w:color="auto"/>
              <w:left w:val="single" w:sz="4" w:space="0" w:color="auto"/>
              <w:bottom w:val="single" w:sz="4" w:space="0" w:color="auto"/>
              <w:right w:val="single" w:sz="4" w:space="0" w:color="auto"/>
            </w:tcBorders>
            <w:hideMark/>
          </w:tcPr>
          <w:p w14:paraId="3E2A46AA" w14:textId="77777777" w:rsidR="00B91156" w:rsidRDefault="00B91156">
            <w:pPr>
              <w:spacing w:after="0" w:line="240" w:lineRule="auto"/>
              <w:jc w:val="center"/>
              <w:rPr>
                <w:lang w:val="en-US" w:eastAsia="en-US"/>
              </w:rPr>
            </w:pPr>
            <w:r>
              <w:rPr>
                <w:lang w:val="en-US" w:eastAsia="en-US"/>
              </w:rPr>
              <w:t>Level</w:t>
            </w:r>
          </w:p>
        </w:tc>
        <w:tc>
          <w:tcPr>
            <w:tcW w:w="1417" w:type="dxa"/>
            <w:tcBorders>
              <w:top w:val="single" w:sz="4" w:space="0" w:color="auto"/>
              <w:left w:val="single" w:sz="4" w:space="0" w:color="auto"/>
              <w:bottom w:val="single" w:sz="4" w:space="0" w:color="auto"/>
              <w:right w:val="single" w:sz="4" w:space="0" w:color="auto"/>
            </w:tcBorders>
            <w:hideMark/>
          </w:tcPr>
          <w:p w14:paraId="76E5C351" w14:textId="77777777" w:rsidR="00B91156" w:rsidRDefault="00B91156">
            <w:pPr>
              <w:spacing w:after="0" w:line="240" w:lineRule="auto"/>
              <w:jc w:val="center"/>
              <w:rPr>
                <w:lang w:val="en-US" w:eastAsia="en-US"/>
              </w:rPr>
            </w:pPr>
            <w:r>
              <w:rPr>
                <w:lang w:val="en-US" w:eastAsia="en-US"/>
              </w:rPr>
              <w:t>dB</w:t>
            </w:r>
          </w:p>
        </w:tc>
        <w:tc>
          <w:tcPr>
            <w:tcW w:w="1134" w:type="dxa"/>
            <w:tcBorders>
              <w:top w:val="single" w:sz="4" w:space="0" w:color="auto"/>
              <w:left w:val="single" w:sz="4" w:space="0" w:color="auto"/>
              <w:bottom w:val="single" w:sz="4" w:space="0" w:color="auto"/>
              <w:right w:val="single" w:sz="4" w:space="0" w:color="auto"/>
            </w:tcBorders>
            <w:hideMark/>
          </w:tcPr>
          <w:p w14:paraId="6782F947" w14:textId="77777777" w:rsidR="00B91156" w:rsidRDefault="00B91156">
            <w:pPr>
              <w:spacing w:after="0" w:line="240" w:lineRule="auto"/>
              <w:jc w:val="center"/>
              <w:rPr>
                <w:lang w:val="en-US" w:eastAsia="en-US"/>
              </w:rPr>
            </w:pPr>
            <w:r>
              <w:rPr>
                <w:lang w:val="en-US" w:eastAsia="en-US"/>
              </w:rPr>
              <w:t>kHz</w:t>
            </w:r>
          </w:p>
        </w:tc>
      </w:tr>
      <w:tr w:rsidR="00B91156" w14:paraId="0B8A5B1D" w14:textId="77777777" w:rsidTr="00B91156">
        <w:trPr>
          <w:trHeight w:val="46"/>
          <w:jc w:val="center"/>
        </w:trPr>
        <w:tc>
          <w:tcPr>
            <w:tcW w:w="2547" w:type="dxa"/>
            <w:tcBorders>
              <w:top w:val="single" w:sz="4" w:space="0" w:color="auto"/>
              <w:left w:val="single" w:sz="4" w:space="0" w:color="auto"/>
              <w:bottom w:val="single" w:sz="4" w:space="0" w:color="auto"/>
              <w:right w:val="single" w:sz="4" w:space="0" w:color="auto"/>
            </w:tcBorders>
            <w:hideMark/>
          </w:tcPr>
          <w:p w14:paraId="30E2A020" w14:textId="77777777" w:rsidR="00B91156" w:rsidRDefault="00B91156">
            <w:pPr>
              <w:spacing w:after="0" w:line="240" w:lineRule="auto"/>
              <w:jc w:val="center"/>
              <w:rPr>
                <w:lang w:val="en-US" w:eastAsia="en-US"/>
              </w:rPr>
            </w:pPr>
            <w:r>
              <w:rPr>
                <w:lang w:val="en-US" w:eastAsia="en-US"/>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25AEFD" w14:textId="77777777" w:rsidR="00B91156" w:rsidRDefault="00B91156">
            <w:pPr>
              <w:spacing w:after="0" w:line="240" w:lineRule="auto"/>
              <w:jc w:val="center"/>
              <w:rPr>
                <w:lang w:val="en-US" w:eastAsia="en-US"/>
              </w:rPr>
            </w:pPr>
            <w:r>
              <w:rPr>
                <w:lang w:val="en-US" w:eastAsia="en-US"/>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B6DEB4" w14:textId="77777777" w:rsidR="00B91156" w:rsidRDefault="00B91156">
            <w:pPr>
              <w:spacing w:after="0" w:line="240" w:lineRule="auto"/>
              <w:jc w:val="center"/>
              <w:rPr>
                <w:lang w:val="en-US" w:eastAsia="en-US"/>
              </w:rPr>
            </w:pPr>
            <w:r>
              <w:rPr>
                <w:lang w:val="en-US" w:eastAsia="en-US"/>
              </w:rPr>
              <w:t>15</w:t>
            </w:r>
          </w:p>
        </w:tc>
      </w:tr>
      <w:tr w:rsidR="00B91156" w14:paraId="61B95996" w14:textId="77777777" w:rsidTr="00B91156">
        <w:trPr>
          <w:trHeight w:val="46"/>
          <w:jc w:val="center"/>
        </w:trPr>
        <w:tc>
          <w:tcPr>
            <w:tcW w:w="2547" w:type="dxa"/>
            <w:tcBorders>
              <w:top w:val="single" w:sz="4" w:space="0" w:color="auto"/>
              <w:left w:val="single" w:sz="4" w:space="0" w:color="auto"/>
              <w:bottom w:val="single" w:sz="4" w:space="0" w:color="auto"/>
              <w:right w:val="single" w:sz="4" w:space="0" w:color="auto"/>
            </w:tcBorders>
            <w:hideMark/>
          </w:tcPr>
          <w:p w14:paraId="55D61D98" w14:textId="77777777" w:rsidR="00B91156" w:rsidRDefault="00B91156">
            <w:pPr>
              <w:spacing w:after="0" w:line="240" w:lineRule="auto"/>
              <w:jc w:val="center"/>
              <w:rPr>
                <w:lang w:val="en-US" w:eastAsia="en-US"/>
              </w:rPr>
            </w:pPr>
            <w:r>
              <w:rPr>
                <w:lang w:val="en-US" w:eastAsia="en-US"/>
              </w:rPr>
              <w:t>55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3A3F4E" w14:textId="77777777" w:rsidR="00B91156" w:rsidRDefault="00B91156">
            <w:pPr>
              <w:spacing w:after="0" w:line="240" w:lineRule="auto"/>
              <w:jc w:val="center"/>
              <w:rPr>
                <w:lang w:val="en-US" w:eastAsia="en-US"/>
              </w:rPr>
            </w:pPr>
            <w:r>
              <w:rPr>
                <w:lang w:val="en-US" w:eastAsia="en-US"/>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9B3E7E" w14:textId="77777777" w:rsidR="00B91156" w:rsidRDefault="00B91156">
            <w:pPr>
              <w:spacing w:after="0" w:line="240" w:lineRule="auto"/>
              <w:jc w:val="center"/>
              <w:rPr>
                <w:lang w:val="en-US" w:eastAsia="en-US"/>
              </w:rPr>
            </w:pPr>
            <w:r>
              <w:rPr>
                <w:lang w:val="en-US" w:eastAsia="en-US"/>
              </w:rPr>
              <w:t>30</w:t>
            </w:r>
          </w:p>
        </w:tc>
      </w:tr>
      <w:tr w:rsidR="00B91156" w14:paraId="32E15728" w14:textId="77777777" w:rsidTr="00B91156">
        <w:trPr>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1EAECC53" w14:textId="77777777" w:rsidR="00B91156" w:rsidRDefault="00B91156">
            <w:pPr>
              <w:spacing w:after="0" w:line="240" w:lineRule="auto"/>
              <w:rPr>
                <w:lang w:val="en-US" w:eastAsia="en-US"/>
              </w:rPr>
            </w:pPr>
            <w:r>
              <w:rPr>
                <w:b/>
                <w:bCs/>
                <w:sz w:val="20"/>
                <w:szCs w:val="20"/>
                <w:lang w:val="en-US" w:eastAsia="en-US"/>
              </w:rPr>
              <w:t>Note:</w:t>
            </w:r>
            <w:r>
              <w:rPr>
                <w:sz w:val="20"/>
                <w:szCs w:val="20"/>
                <w:lang w:val="en-US" w:eastAsia="en-US"/>
              </w:rPr>
              <w:t xml:space="preserve"> accuracy level refers to quantization level based on the report resolution of M</w:t>
            </w:r>
            <w:r>
              <w:rPr>
                <w:sz w:val="20"/>
                <w:szCs w:val="20"/>
                <w:vertAlign w:val="subscript"/>
                <w:lang w:val="en-US" w:eastAsia="en-US"/>
              </w:rPr>
              <w:t>FO</w:t>
            </w:r>
            <w:r>
              <w:rPr>
                <w:sz w:val="20"/>
                <w:szCs w:val="20"/>
                <w:lang w:val="en-US" w:eastAsia="en-US"/>
              </w:rPr>
              <w:t xml:space="preserve"> = 256 and A</w:t>
            </w:r>
            <w:r>
              <w:rPr>
                <w:sz w:val="20"/>
                <w:szCs w:val="20"/>
                <w:vertAlign w:val="subscript"/>
                <w:lang w:val="en-US" w:eastAsia="en-US"/>
              </w:rPr>
              <w:t>FO</w:t>
            </w:r>
            <w:r>
              <w:rPr>
                <w:sz w:val="20"/>
                <w:szCs w:val="20"/>
                <w:lang w:val="en-US" w:eastAsia="en-US"/>
              </w:rPr>
              <w:t>=0.2ppm</w:t>
            </w:r>
          </w:p>
        </w:tc>
      </w:tr>
    </w:tbl>
    <w:p w14:paraId="09D96C8E" w14:textId="77777777" w:rsidR="00B91156" w:rsidRDefault="00B91156" w:rsidP="00B91156">
      <w:pPr>
        <w:spacing w:after="0" w:line="240" w:lineRule="auto"/>
        <w:jc w:val="both"/>
        <w:rPr>
          <w:lang w:eastAsia="en-US"/>
        </w:rPr>
      </w:pPr>
    </w:p>
    <w:p w14:paraId="752640F3" w14:textId="77777777" w:rsidR="00B91156" w:rsidRDefault="00B91156" w:rsidP="00B91156">
      <w:pPr>
        <w:pStyle w:val="Caption"/>
        <w:keepNext/>
        <w:jc w:val="center"/>
      </w:pPr>
      <w:r>
        <w:t xml:space="preserve">Table </w:t>
      </w:r>
      <w:fldSimple w:instr=" SEQ Table \* ARABIC ">
        <w:r>
          <w:rPr>
            <w:noProof/>
          </w:rPr>
          <w:t>2</w:t>
        </w:r>
      </w:fldSimple>
      <w:r>
        <w:t>: DO accuracy</w:t>
      </w:r>
    </w:p>
    <w:tbl>
      <w:tblPr>
        <w:tblStyle w:val="TableGrid"/>
        <w:tblW w:w="0" w:type="auto"/>
        <w:jc w:val="center"/>
        <w:tblLook w:val="04A0" w:firstRow="1" w:lastRow="0" w:firstColumn="1" w:lastColumn="0" w:noHBand="0" w:noVBand="1"/>
      </w:tblPr>
      <w:tblGrid>
        <w:gridCol w:w="2547"/>
        <w:gridCol w:w="1417"/>
        <w:gridCol w:w="1134"/>
      </w:tblGrid>
      <w:tr w:rsidR="00B91156" w14:paraId="48BB3227" w14:textId="77777777" w:rsidTr="00B91156">
        <w:trPr>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5796A16A" w14:textId="77777777" w:rsidR="00B91156" w:rsidRDefault="00B91156">
            <w:pPr>
              <w:spacing w:after="0" w:line="240" w:lineRule="auto"/>
              <w:jc w:val="center"/>
              <w:rPr>
                <w:b/>
                <w:bCs/>
                <w:lang w:val="en-US" w:eastAsia="en-US"/>
              </w:rPr>
            </w:pPr>
            <w:r>
              <w:rPr>
                <w:b/>
                <w:bCs/>
                <w:lang w:val="en-US" w:eastAsia="en-US"/>
              </w:rPr>
              <w:t>Delay offset</w:t>
            </w:r>
          </w:p>
        </w:tc>
      </w:tr>
      <w:tr w:rsidR="00B91156" w14:paraId="08902BF0" w14:textId="77777777" w:rsidTr="00B91156">
        <w:trPr>
          <w:jc w:val="center"/>
        </w:trPr>
        <w:tc>
          <w:tcPr>
            <w:tcW w:w="2547" w:type="dxa"/>
            <w:tcBorders>
              <w:top w:val="single" w:sz="4" w:space="0" w:color="auto"/>
              <w:left w:val="single" w:sz="4" w:space="0" w:color="auto"/>
              <w:bottom w:val="single" w:sz="4" w:space="0" w:color="auto"/>
              <w:right w:val="single" w:sz="4" w:space="0" w:color="auto"/>
            </w:tcBorders>
            <w:hideMark/>
          </w:tcPr>
          <w:p w14:paraId="507FE96B" w14:textId="77777777" w:rsidR="00B91156" w:rsidRDefault="00B91156">
            <w:pPr>
              <w:spacing w:after="0" w:line="240" w:lineRule="auto"/>
              <w:jc w:val="center"/>
              <w:rPr>
                <w:b/>
                <w:bCs/>
                <w:lang w:val="en-US" w:eastAsia="en-US"/>
              </w:rPr>
            </w:pPr>
            <w:r>
              <w:rPr>
                <w:b/>
                <w:bCs/>
                <w:lang w:val="en-US" w:eastAsia="en-US"/>
              </w:rPr>
              <w:t xml:space="preserve">Accuracy </w:t>
            </w:r>
            <w:r>
              <w:rPr>
                <w:b/>
                <w:bCs/>
                <w:lang w:val="en-US" w:eastAsia="en-US"/>
              </w:rPr>
              <w:br/>
              <w:t>based on 1 sample</w:t>
            </w:r>
          </w:p>
        </w:tc>
        <w:tc>
          <w:tcPr>
            <w:tcW w:w="1417" w:type="dxa"/>
            <w:tcBorders>
              <w:top w:val="single" w:sz="4" w:space="0" w:color="auto"/>
              <w:left w:val="single" w:sz="4" w:space="0" w:color="auto"/>
              <w:bottom w:val="single" w:sz="4" w:space="0" w:color="auto"/>
              <w:right w:val="single" w:sz="4" w:space="0" w:color="auto"/>
            </w:tcBorders>
            <w:hideMark/>
          </w:tcPr>
          <w:p w14:paraId="562A933F" w14:textId="77777777" w:rsidR="00B91156" w:rsidRDefault="00B91156">
            <w:pPr>
              <w:spacing w:after="0" w:line="240" w:lineRule="auto"/>
              <w:jc w:val="center"/>
              <w:rPr>
                <w:b/>
                <w:bCs/>
                <w:lang w:val="en-US" w:eastAsia="en-US"/>
              </w:rPr>
            </w:pPr>
            <w:r>
              <w:rPr>
                <w:b/>
                <w:bCs/>
                <w:lang w:val="en-US" w:eastAsia="en-US"/>
              </w:rPr>
              <w:t>SNR</w:t>
            </w:r>
          </w:p>
        </w:tc>
        <w:tc>
          <w:tcPr>
            <w:tcW w:w="1134" w:type="dxa"/>
            <w:tcBorders>
              <w:top w:val="single" w:sz="4" w:space="0" w:color="auto"/>
              <w:left w:val="single" w:sz="4" w:space="0" w:color="auto"/>
              <w:bottom w:val="single" w:sz="4" w:space="0" w:color="auto"/>
              <w:right w:val="single" w:sz="4" w:space="0" w:color="auto"/>
            </w:tcBorders>
            <w:hideMark/>
          </w:tcPr>
          <w:p w14:paraId="3A5FCEE0" w14:textId="77777777" w:rsidR="00B91156" w:rsidRDefault="00B91156">
            <w:pPr>
              <w:spacing w:after="0" w:line="240" w:lineRule="auto"/>
              <w:jc w:val="center"/>
              <w:rPr>
                <w:b/>
                <w:bCs/>
                <w:lang w:val="en-US" w:eastAsia="en-US"/>
              </w:rPr>
            </w:pPr>
            <w:r>
              <w:rPr>
                <w:b/>
                <w:bCs/>
                <w:lang w:val="en-US" w:eastAsia="en-US"/>
              </w:rPr>
              <w:t>SCS</w:t>
            </w:r>
          </w:p>
        </w:tc>
      </w:tr>
      <w:tr w:rsidR="00B91156" w14:paraId="3847C0CE" w14:textId="77777777" w:rsidTr="00B91156">
        <w:trPr>
          <w:jc w:val="center"/>
        </w:trPr>
        <w:tc>
          <w:tcPr>
            <w:tcW w:w="2547" w:type="dxa"/>
            <w:tcBorders>
              <w:top w:val="single" w:sz="4" w:space="0" w:color="auto"/>
              <w:left w:val="single" w:sz="4" w:space="0" w:color="auto"/>
              <w:bottom w:val="single" w:sz="4" w:space="0" w:color="auto"/>
              <w:right w:val="single" w:sz="4" w:space="0" w:color="auto"/>
            </w:tcBorders>
            <w:hideMark/>
          </w:tcPr>
          <w:p w14:paraId="1DF25162" w14:textId="77777777" w:rsidR="00B91156" w:rsidRDefault="00B91156">
            <w:pPr>
              <w:spacing w:after="0" w:line="240" w:lineRule="auto"/>
              <w:jc w:val="center"/>
              <w:rPr>
                <w:lang w:val="en-US" w:eastAsia="en-US"/>
              </w:rPr>
            </w:pPr>
            <w:r>
              <w:rPr>
                <w:lang w:val="en-US" w:eastAsia="en-US"/>
              </w:rPr>
              <w:t>Level</w:t>
            </w:r>
          </w:p>
        </w:tc>
        <w:tc>
          <w:tcPr>
            <w:tcW w:w="1417" w:type="dxa"/>
            <w:tcBorders>
              <w:top w:val="single" w:sz="4" w:space="0" w:color="auto"/>
              <w:left w:val="single" w:sz="4" w:space="0" w:color="auto"/>
              <w:bottom w:val="single" w:sz="4" w:space="0" w:color="auto"/>
              <w:right w:val="single" w:sz="4" w:space="0" w:color="auto"/>
            </w:tcBorders>
            <w:hideMark/>
          </w:tcPr>
          <w:p w14:paraId="7428E31B" w14:textId="77777777" w:rsidR="00B91156" w:rsidRDefault="00B91156">
            <w:pPr>
              <w:spacing w:after="0" w:line="240" w:lineRule="auto"/>
              <w:jc w:val="center"/>
              <w:rPr>
                <w:lang w:val="en-US" w:eastAsia="en-US"/>
              </w:rPr>
            </w:pPr>
            <w:r>
              <w:rPr>
                <w:lang w:val="en-US" w:eastAsia="en-US"/>
              </w:rPr>
              <w:t>dB</w:t>
            </w:r>
          </w:p>
        </w:tc>
        <w:tc>
          <w:tcPr>
            <w:tcW w:w="1134" w:type="dxa"/>
            <w:tcBorders>
              <w:top w:val="single" w:sz="4" w:space="0" w:color="auto"/>
              <w:left w:val="single" w:sz="4" w:space="0" w:color="auto"/>
              <w:bottom w:val="single" w:sz="4" w:space="0" w:color="auto"/>
              <w:right w:val="single" w:sz="4" w:space="0" w:color="auto"/>
            </w:tcBorders>
            <w:hideMark/>
          </w:tcPr>
          <w:p w14:paraId="5F9D8016" w14:textId="77777777" w:rsidR="00B91156" w:rsidRDefault="00B91156">
            <w:pPr>
              <w:spacing w:after="0" w:line="240" w:lineRule="auto"/>
              <w:jc w:val="center"/>
              <w:rPr>
                <w:lang w:val="en-US" w:eastAsia="en-US"/>
              </w:rPr>
            </w:pPr>
            <w:r>
              <w:rPr>
                <w:lang w:val="en-US" w:eastAsia="en-US"/>
              </w:rPr>
              <w:t>kHz</w:t>
            </w:r>
          </w:p>
        </w:tc>
      </w:tr>
      <w:tr w:rsidR="00B91156" w14:paraId="55DA416E" w14:textId="77777777" w:rsidTr="00B91156">
        <w:trPr>
          <w:trHeight w:val="46"/>
          <w:jc w:val="center"/>
        </w:trPr>
        <w:tc>
          <w:tcPr>
            <w:tcW w:w="2547" w:type="dxa"/>
            <w:tcBorders>
              <w:top w:val="single" w:sz="4" w:space="0" w:color="auto"/>
              <w:left w:val="single" w:sz="4" w:space="0" w:color="auto"/>
              <w:bottom w:val="single" w:sz="4" w:space="0" w:color="auto"/>
              <w:right w:val="single" w:sz="4" w:space="0" w:color="auto"/>
            </w:tcBorders>
            <w:hideMark/>
          </w:tcPr>
          <w:p w14:paraId="33BC7F7F" w14:textId="77777777" w:rsidR="00B91156" w:rsidRDefault="00B91156">
            <w:pPr>
              <w:spacing w:after="0" w:line="240" w:lineRule="auto"/>
              <w:jc w:val="center"/>
              <w:rPr>
                <w:lang w:val="en-US" w:eastAsia="en-US"/>
              </w:rPr>
            </w:pPr>
            <w:r>
              <w:rPr>
                <w:lang w:val="en-US" w:eastAsia="en-US"/>
              </w:rPr>
              <w:t>14</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73EAC0" w14:textId="77777777" w:rsidR="00B91156" w:rsidRDefault="00B91156">
            <w:pPr>
              <w:spacing w:after="0" w:line="240" w:lineRule="auto"/>
              <w:jc w:val="center"/>
              <w:rPr>
                <w:lang w:val="en-US" w:eastAsia="en-US"/>
              </w:rPr>
            </w:pPr>
            <w:r>
              <w:rPr>
                <w:lang w:val="en-US" w:eastAsia="en-US"/>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01A9C2" w14:textId="77777777" w:rsidR="00B91156" w:rsidRDefault="00B91156">
            <w:pPr>
              <w:spacing w:after="0" w:line="240" w:lineRule="auto"/>
              <w:jc w:val="center"/>
              <w:rPr>
                <w:lang w:val="en-US" w:eastAsia="en-US"/>
              </w:rPr>
            </w:pPr>
            <w:r>
              <w:rPr>
                <w:lang w:val="en-US" w:eastAsia="en-US"/>
              </w:rPr>
              <w:t>15</w:t>
            </w:r>
          </w:p>
        </w:tc>
      </w:tr>
      <w:tr w:rsidR="00B91156" w14:paraId="7BB5EE99" w14:textId="77777777" w:rsidTr="00B91156">
        <w:trPr>
          <w:trHeight w:val="46"/>
          <w:jc w:val="center"/>
        </w:trPr>
        <w:tc>
          <w:tcPr>
            <w:tcW w:w="2547" w:type="dxa"/>
            <w:tcBorders>
              <w:top w:val="single" w:sz="4" w:space="0" w:color="auto"/>
              <w:left w:val="single" w:sz="4" w:space="0" w:color="auto"/>
              <w:bottom w:val="single" w:sz="4" w:space="0" w:color="auto"/>
              <w:right w:val="single" w:sz="4" w:space="0" w:color="auto"/>
            </w:tcBorders>
            <w:hideMark/>
          </w:tcPr>
          <w:p w14:paraId="310CFD84" w14:textId="77777777" w:rsidR="00B91156" w:rsidRDefault="00B91156">
            <w:pPr>
              <w:spacing w:after="0" w:line="240" w:lineRule="auto"/>
              <w:jc w:val="center"/>
              <w:rPr>
                <w:lang w:val="en-US" w:eastAsia="en-US"/>
              </w:rPr>
            </w:pPr>
            <w:r>
              <w:rPr>
                <w:lang w:val="en-US" w:eastAsia="en-US"/>
              </w:rPr>
              <w:t>18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6681A6" w14:textId="77777777" w:rsidR="00B91156" w:rsidRDefault="00B91156">
            <w:pPr>
              <w:spacing w:after="0" w:line="240" w:lineRule="auto"/>
              <w:jc w:val="center"/>
              <w:rPr>
                <w:lang w:val="en-US" w:eastAsia="en-US"/>
              </w:rPr>
            </w:pPr>
            <w:r>
              <w:rPr>
                <w:lang w:val="en-US" w:eastAsia="en-US"/>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88AF33" w14:textId="77777777" w:rsidR="00B91156" w:rsidRDefault="00B91156">
            <w:pPr>
              <w:spacing w:after="0" w:line="240" w:lineRule="auto"/>
              <w:jc w:val="center"/>
              <w:rPr>
                <w:lang w:val="en-US" w:eastAsia="en-US"/>
              </w:rPr>
            </w:pPr>
            <w:r>
              <w:rPr>
                <w:lang w:val="en-US" w:eastAsia="en-US"/>
              </w:rPr>
              <w:t>30</w:t>
            </w:r>
          </w:p>
        </w:tc>
      </w:tr>
      <w:tr w:rsidR="00B91156" w14:paraId="4E1CA88F" w14:textId="77777777" w:rsidTr="00B91156">
        <w:trPr>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0D8F50D5" w14:textId="77777777" w:rsidR="00B91156" w:rsidRDefault="00B91156">
            <w:pPr>
              <w:spacing w:after="0" w:line="240" w:lineRule="auto"/>
              <w:rPr>
                <w:lang w:val="en-US" w:eastAsia="en-US"/>
              </w:rPr>
            </w:pPr>
            <w:r>
              <w:rPr>
                <w:b/>
                <w:bCs/>
                <w:sz w:val="20"/>
                <w:szCs w:val="20"/>
                <w:lang w:val="en-US" w:eastAsia="en-US"/>
              </w:rPr>
              <w:t>Note:</w:t>
            </w:r>
            <w:r>
              <w:rPr>
                <w:sz w:val="20"/>
                <w:szCs w:val="20"/>
                <w:lang w:val="en-US" w:eastAsia="en-US"/>
              </w:rPr>
              <w:t xml:space="preserve"> accuracy level refers to quantization level based on the report resolution of M</w:t>
            </w:r>
            <w:r>
              <w:rPr>
                <w:sz w:val="20"/>
                <w:szCs w:val="20"/>
                <w:vertAlign w:val="subscript"/>
                <w:lang w:val="en-US" w:eastAsia="en-US"/>
              </w:rPr>
              <w:t>D</w:t>
            </w:r>
            <w:r>
              <w:rPr>
                <w:sz w:val="20"/>
                <w:szCs w:val="20"/>
                <w:lang w:val="en-US" w:eastAsia="en-US"/>
              </w:rPr>
              <w:t xml:space="preserve"> = 256 and A</w:t>
            </w:r>
            <w:r>
              <w:rPr>
                <w:sz w:val="20"/>
                <w:szCs w:val="20"/>
                <w:vertAlign w:val="subscript"/>
                <w:lang w:val="en-US" w:eastAsia="en-US"/>
              </w:rPr>
              <w:t>D</w:t>
            </w:r>
            <w:r>
              <w:rPr>
                <w:sz w:val="20"/>
                <w:szCs w:val="20"/>
                <w:lang w:val="en-US" w:eastAsia="en-US"/>
              </w:rPr>
              <w:t>=CP</w:t>
            </w:r>
          </w:p>
        </w:tc>
      </w:tr>
    </w:tbl>
    <w:p w14:paraId="046BF029" w14:textId="77777777" w:rsidR="00B91156" w:rsidRDefault="00B91156" w:rsidP="00B91156">
      <w:pPr>
        <w:pStyle w:val="Caption"/>
        <w:rPr>
          <w:bCs/>
          <w:sz w:val="24"/>
          <w:szCs w:val="24"/>
        </w:rPr>
      </w:pPr>
    </w:p>
    <w:p w14:paraId="66E5FA01" w14:textId="487D27C8" w:rsidR="007930E0" w:rsidRPr="00B91156" w:rsidRDefault="00B91156" w:rsidP="00B91156">
      <w:pPr>
        <w:pStyle w:val="Caption"/>
        <w:rPr>
          <w:lang w:val="en-US" w:eastAsia="zh-TW"/>
        </w:rPr>
      </w:pPr>
      <w:r>
        <w:rPr>
          <w:bCs/>
          <w:sz w:val="24"/>
          <w:szCs w:val="24"/>
        </w:rPr>
        <w:t>Proposal 3: Report mapping table for frequency/delay/phase offset can be defined based on report resolution M</w:t>
      </w:r>
      <w:r>
        <w:rPr>
          <w:bCs/>
          <w:sz w:val="24"/>
          <w:szCs w:val="24"/>
          <w:vertAlign w:val="subscript"/>
        </w:rPr>
        <w:t>FO</w:t>
      </w:r>
      <w:r>
        <w:rPr>
          <w:bCs/>
          <w:sz w:val="24"/>
          <w:szCs w:val="24"/>
        </w:rPr>
        <w:t xml:space="preserve"> = {16, 32, 256}, M</w:t>
      </w:r>
      <w:r>
        <w:rPr>
          <w:bCs/>
          <w:sz w:val="24"/>
          <w:szCs w:val="24"/>
          <w:vertAlign w:val="subscript"/>
        </w:rPr>
        <w:t xml:space="preserve">D </w:t>
      </w:r>
      <w:r>
        <w:rPr>
          <w:bCs/>
          <w:sz w:val="24"/>
          <w:szCs w:val="24"/>
        </w:rPr>
        <w:t>{32, 64, 128, 256} and M</w:t>
      </w:r>
      <w:r>
        <w:rPr>
          <w:bCs/>
          <w:sz w:val="24"/>
          <w:szCs w:val="24"/>
          <w:vertAlign w:val="subscript"/>
        </w:rPr>
        <w:t>ph</w:t>
      </w:r>
      <w:r>
        <w:rPr>
          <w:bCs/>
          <w:sz w:val="24"/>
          <w:szCs w:val="24"/>
        </w:rPr>
        <w:t xml:space="preserve"> and {16, 32}.</w:t>
      </w:r>
    </w:p>
    <w:p w14:paraId="6644C12A" w14:textId="77777777" w:rsidR="003A3460" w:rsidRDefault="003A3460" w:rsidP="003A3460">
      <w:pPr>
        <w:pStyle w:val="Heading1"/>
        <w:numPr>
          <w:ilvl w:val="0"/>
          <w:numId w:val="1"/>
        </w:numPr>
        <w:jc w:val="both"/>
        <w:rPr>
          <w:rFonts w:asciiTheme="minorHAnsi" w:hAnsiTheme="minorHAnsi" w:cstheme="minorHAnsi"/>
          <w:szCs w:val="36"/>
        </w:rPr>
      </w:pPr>
      <w:r w:rsidRPr="003533F2">
        <w:rPr>
          <w:rFonts w:asciiTheme="minorHAnsi" w:hAnsiTheme="minorHAnsi" w:cstheme="minorHAnsi"/>
          <w:szCs w:val="36"/>
        </w:rPr>
        <w:t>Reference</w:t>
      </w:r>
    </w:p>
    <w:p w14:paraId="0B9DAB90" w14:textId="390866A7" w:rsidR="00E73C92" w:rsidRDefault="00EA5B1C" w:rsidP="00FA1747">
      <w:pPr>
        <w:pStyle w:val="ListParagraph"/>
        <w:numPr>
          <w:ilvl w:val="0"/>
          <w:numId w:val="115"/>
        </w:numPr>
        <w:tabs>
          <w:tab w:val="left" w:pos="1985"/>
        </w:tabs>
        <w:jc w:val="both"/>
        <w:rPr>
          <w:szCs w:val="20"/>
        </w:rPr>
      </w:pPr>
      <w:bookmarkStart w:id="2" w:name="_Ref210379993"/>
      <w:r w:rsidRPr="00EA5B1C">
        <w:rPr>
          <w:szCs w:val="20"/>
        </w:rPr>
        <w:t>R4-</w:t>
      </w:r>
      <w:r w:rsidR="00B91156" w:rsidRPr="00B91156">
        <w:rPr>
          <w:szCs w:val="20"/>
        </w:rPr>
        <w:t>2514804</w:t>
      </w:r>
      <w:r w:rsidR="001B19D9">
        <w:rPr>
          <w:szCs w:val="20"/>
        </w:rPr>
        <w:t>,</w:t>
      </w:r>
      <w:r w:rsidR="00E57276" w:rsidRPr="00E57276">
        <w:rPr>
          <w:szCs w:val="20"/>
        </w:rPr>
        <w:t xml:space="preserve"> </w:t>
      </w:r>
      <w:bookmarkEnd w:id="1"/>
      <w:bookmarkEnd w:id="2"/>
      <w:r w:rsidR="00B91156" w:rsidRPr="00B91156">
        <w:rPr>
          <w:szCs w:val="20"/>
        </w:rPr>
        <w:t>WF on NR_MIMO_Ph5_RRM_Part2</w:t>
      </w:r>
      <w:r w:rsidR="00B91156">
        <w:rPr>
          <w:szCs w:val="20"/>
        </w:rPr>
        <w:t>, MediaTek.</w:t>
      </w:r>
    </w:p>
    <w:p w14:paraId="70D4DE81" w14:textId="77777777" w:rsidR="00FA1747" w:rsidRPr="00FA1747" w:rsidRDefault="00FA1747" w:rsidP="00FA1747">
      <w:pPr>
        <w:tabs>
          <w:tab w:val="left" w:pos="1985"/>
        </w:tabs>
        <w:jc w:val="both"/>
        <w:rPr>
          <w:szCs w:val="20"/>
        </w:rPr>
      </w:pPr>
    </w:p>
    <w:p w14:paraId="433D197A" w14:textId="3ACB678A" w:rsidR="003A3460" w:rsidRDefault="003A3460" w:rsidP="003A3460">
      <w:pPr>
        <w:rPr>
          <w:rFonts w:eastAsia="PMingLiU"/>
        </w:rPr>
      </w:pPr>
    </w:p>
    <w:p w14:paraId="778006C3" w14:textId="54D11497" w:rsidR="00E73C92" w:rsidRDefault="00E73C92" w:rsidP="00E73C92">
      <w:pPr>
        <w:pStyle w:val="Heading1"/>
        <w:numPr>
          <w:ilvl w:val="0"/>
          <w:numId w:val="1"/>
        </w:numPr>
        <w:jc w:val="both"/>
        <w:rPr>
          <w:rFonts w:asciiTheme="minorHAnsi" w:eastAsia="PMingLiU" w:hAnsiTheme="minorHAnsi" w:cstheme="minorHAnsi"/>
          <w:szCs w:val="36"/>
        </w:rPr>
      </w:pPr>
      <w:bookmarkStart w:id="3" w:name="_Ref210393347"/>
      <w:r>
        <w:rPr>
          <w:rFonts w:asciiTheme="minorHAnsi" w:hAnsiTheme="minorHAnsi" w:cstheme="minorHAnsi"/>
          <w:szCs w:val="36"/>
        </w:rPr>
        <w:lastRenderedPageBreak/>
        <w:t>Appendix A</w:t>
      </w:r>
      <w:bookmarkEnd w:id="3"/>
    </w:p>
    <w:p w14:paraId="05905F7A" w14:textId="77777777" w:rsidR="00E73C92" w:rsidRDefault="00E73C92" w:rsidP="00E73C92">
      <w:pPr>
        <w:adjustRightInd w:val="0"/>
        <w:snapToGrid w:val="0"/>
        <w:rPr>
          <w:rFonts w:eastAsia="PMingLiU"/>
          <w:szCs w:val="24"/>
        </w:rPr>
      </w:pPr>
      <w:r>
        <w:rPr>
          <w:rFonts w:eastAsia="PMingLiU"/>
          <w:szCs w:val="24"/>
        </w:rPr>
        <w:t>Simulation assumption and results for CJT calibration:</w:t>
      </w:r>
    </w:p>
    <w:p w14:paraId="0EAB8FE2" w14:textId="77777777" w:rsidR="00E73C92" w:rsidRDefault="00E73C92" w:rsidP="00E73C92">
      <w:pPr>
        <w:jc w:val="center"/>
        <w:rPr>
          <w:rFonts w:eastAsia="PMingLiU" w:cstheme="minorHAnsi"/>
          <w:b/>
          <w:bCs/>
          <w:szCs w:val="24"/>
        </w:rPr>
      </w:pPr>
      <w:r>
        <w:rPr>
          <w:rFonts w:eastAsia="PMingLiU" w:cstheme="minorHAnsi"/>
          <w:b/>
          <w:bCs/>
          <w:szCs w:val="24"/>
        </w:rPr>
        <w:t>Table 1. Simulation parameters for timing and frequency offset estimation</w:t>
      </w:r>
    </w:p>
    <w:tbl>
      <w:tblPr>
        <w:tblW w:w="36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9"/>
        <w:gridCol w:w="4812"/>
      </w:tblGrid>
      <w:tr w:rsidR="00E73C92" w14:paraId="1CB183D1" w14:textId="77777777" w:rsidTr="00E73C92">
        <w:trPr>
          <w:trHeight w:val="256"/>
          <w:jc w:val="center"/>
        </w:trPr>
        <w:tc>
          <w:tcPr>
            <w:tcW w:w="1602" w:type="pct"/>
            <w:tcBorders>
              <w:top w:val="single" w:sz="4" w:space="0" w:color="auto"/>
              <w:left w:val="single" w:sz="4" w:space="0" w:color="auto"/>
              <w:bottom w:val="single" w:sz="4" w:space="0" w:color="auto"/>
              <w:right w:val="single" w:sz="4" w:space="0" w:color="auto"/>
            </w:tcBorders>
            <w:shd w:val="clear" w:color="auto" w:fill="D9D9D9"/>
            <w:tcMar>
              <w:top w:w="15" w:type="dxa"/>
              <w:left w:w="97" w:type="dxa"/>
              <w:bottom w:w="0" w:type="dxa"/>
              <w:right w:w="97" w:type="dxa"/>
            </w:tcMar>
            <w:vAlign w:val="center"/>
            <w:hideMark/>
          </w:tcPr>
          <w:p w14:paraId="66BB8C4B" w14:textId="77777777" w:rsidR="00E73C92" w:rsidRDefault="00E73C92">
            <w:pPr>
              <w:spacing w:before="120" w:after="120"/>
              <w:rPr>
                <w:rFonts w:ascii="Times" w:eastAsia="Batang" w:hAnsi="Times" w:cs="Times New Roman"/>
                <w:b/>
                <w:bCs/>
                <w:sz w:val="18"/>
                <w:szCs w:val="18"/>
                <w:lang w:eastAsia="en-GB"/>
              </w:rPr>
            </w:pPr>
            <w:r>
              <w:rPr>
                <w:rFonts w:ascii="Times" w:eastAsia="Batang" w:hAnsi="Times" w:cs="Times New Roman"/>
                <w:b/>
                <w:bCs/>
                <w:sz w:val="18"/>
                <w:szCs w:val="18"/>
                <w:lang w:eastAsia="en-GB"/>
              </w:rPr>
              <w:t>Parameter</w:t>
            </w:r>
          </w:p>
        </w:tc>
        <w:tc>
          <w:tcPr>
            <w:tcW w:w="3398" w:type="pct"/>
            <w:tcBorders>
              <w:top w:val="single" w:sz="4" w:space="0" w:color="auto"/>
              <w:left w:val="single" w:sz="4" w:space="0" w:color="auto"/>
              <w:bottom w:val="single" w:sz="4" w:space="0" w:color="auto"/>
              <w:right w:val="single" w:sz="4" w:space="0" w:color="auto"/>
            </w:tcBorders>
            <w:shd w:val="clear" w:color="auto" w:fill="D9D9D9"/>
            <w:tcMar>
              <w:top w:w="15" w:type="dxa"/>
              <w:left w:w="97" w:type="dxa"/>
              <w:bottom w:w="0" w:type="dxa"/>
              <w:right w:w="97" w:type="dxa"/>
            </w:tcMar>
            <w:vAlign w:val="center"/>
            <w:hideMark/>
          </w:tcPr>
          <w:p w14:paraId="4402061E" w14:textId="77777777" w:rsidR="00E73C92" w:rsidRDefault="00E73C92">
            <w:pPr>
              <w:spacing w:before="120" w:after="120"/>
              <w:rPr>
                <w:rFonts w:ascii="Times" w:eastAsia="Batang" w:hAnsi="Times" w:cs="Times New Roman"/>
                <w:b/>
                <w:bCs/>
                <w:sz w:val="18"/>
                <w:szCs w:val="18"/>
                <w:lang w:eastAsia="en-GB"/>
              </w:rPr>
            </w:pPr>
            <w:r>
              <w:rPr>
                <w:rFonts w:ascii="Times" w:eastAsia="Batang" w:hAnsi="Times" w:cs="Times New Roman"/>
                <w:b/>
                <w:bCs/>
                <w:sz w:val="18"/>
                <w:szCs w:val="18"/>
                <w:lang w:eastAsia="en-GB"/>
              </w:rPr>
              <w:t>Value</w:t>
            </w:r>
          </w:p>
        </w:tc>
      </w:tr>
      <w:tr w:rsidR="00E73C92" w14:paraId="000F4D63" w14:textId="77777777" w:rsidTr="00E73C92">
        <w:trPr>
          <w:trHeight w:val="44"/>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611AB760" w14:textId="77777777" w:rsidR="00E73C92" w:rsidRDefault="00E73C92">
            <w:pPr>
              <w:spacing w:before="120" w:after="120"/>
              <w:rPr>
                <w:rFonts w:ascii="Times" w:eastAsia="Batang" w:hAnsi="Times" w:cs="Times New Roman"/>
                <w:b/>
                <w:bCs/>
                <w:sz w:val="18"/>
                <w:szCs w:val="18"/>
                <w:lang w:eastAsia="en-GB"/>
              </w:rPr>
            </w:pPr>
            <w:r>
              <w:rPr>
                <w:rFonts w:ascii="Times" w:eastAsia="Batang" w:hAnsi="Times" w:cs="Times New Roman"/>
                <w:b/>
                <w:bCs/>
                <w:sz w:val="18"/>
                <w:szCs w:val="18"/>
                <w:lang w:eastAsia="en-GB"/>
              </w:rPr>
              <w:t>Waveform</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58F9BE88" w14:textId="77777777" w:rsidR="00E73C92" w:rsidRDefault="00E73C92">
            <w:pPr>
              <w:spacing w:before="120" w:after="120"/>
              <w:rPr>
                <w:rFonts w:ascii="Times New Roman" w:eastAsia="Batang" w:hAnsi="Times New Roman" w:cs="Times New Roman"/>
                <w:sz w:val="18"/>
                <w:szCs w:val="18"/>
                <w:lang w:eastAsia="en-GB"/>
              </w:rPr>
            </w:pPr>
            <w:r>
              <w:rPr>
                <w:rFonts w:ascii="Times New Roman" w:eastAsia="Batang" w:hAnsi="Times New Roman" w:cs="Times New Roman"/>
                <w:sz w:val="18"/>
                <w:szCs w:val="18"/>
                <w:lang w:eastAsia="en-GB"/>
              </w:rPr>
              <w:t>OFDM</w:t>
            </w:r>
          </w:p>
        </w:tc>
      </w:tr>
      <w:tr w:rsidR="00E73C92" w14:paraId="333C5E5F" w14:textId="77777777" w:rsidTr="00E73C92">
        <w:trPr>
          <w:trHeight w:val="44"/>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66188A9B" w14:textId="77777777" w:rsidR="00E73C92" w:rsidRDefault="00E73C92">
            <w:pPr>
              <w:spacing w:before="120" w:after="120"/>
              <w:rPr>
                <w:rFonts w:ascii="Times" w:eastAsia="Batang" w:hAnsi="Times" w:cs="Times New Roman"/>
                <w:b/>
                <w:bCs/>
                <w:sz w:val="18"/>
                <w:szCs w:val="18"/>
                <w:lang w:eastAsia="en-GB"/>
              </w:rPr>
            </w:pPr>
            <w:r>
              <w:rPr>
                <w:rFonts w:ascii="Times" w:eastAsia="Batang" w:hAnsi="Times" w:cs="Times New Roman"/>
                <w:b/>
                <w:bCs/>
                <w:sz w:val="18"/>
                <w:szCs w:val="18"/>
                <w:lang w:eastAsia="en-GB"/>
              </w:rPr>
              <w:t>Duplex, SCS</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568A4CA0" w14:textId="77777777" w:rsidR="00E73C92" w:rsidRDefault="00E73C92" w:rsidP="00E73C92">
            <w:pPr>
              <w:pStyle w:val="ListParagraph"/>
              <w:numPr>
                <w:ilvl w:val="0"/>
                <w:numId w:val="110"/>
              </w:numPr>
              <w:overflowPunct w:val="0"/>
              <w:autoSpaceDE w:val="0"/>
              <w:autoSpaceDN w:val="0"/>
              <w:adjustRightInd w:val="0"/>
              <w:spacing w:before="120" w:after="120" w:line="254" w:lineRule="auto"/>
              <w:rPr>
                <w:rFonts w:ascii="Times New Roman" w:eastAsia="Batang" w:hAnsi="Times New Roman" w:cs="Times New Roman"/>
                <w:sz w:val="18"/>
                <w:szCs w:val="18"/>
                <w:lang w:eastAsia="en-GB"/>
              </w:rPr>
            </w:pPr>
            <w:r>
              <w:rPr>
                <w:rFonts w:ascii="Times New Roman" w:eastAsia="Batang" w:hAnsi="Times New Roman" w:cs="Times New Roman"/>
                <w:sz w:val="18"/>
                <w:szCs w:val="18"/>
                <w:lang w:eastAsia="en-GB"/>
              </w:rPr>
              <w:t>FDD, 15kHz SCS</w:t>
            </w:r>
          </w:p>
          <w:p w14:paraId="12AA8852" w14:textId="77777777" w:rsidR="00E73C92" w:rsidRDefault="00E73C92" w:rsidP="00E73C92">
            <w:pPr>
              <w:pStyle w:val="ListParagraph"/>
              <w:numPr>
                <w:ilvl w:val="0"/>
                <w:numId w:val="110"/>
              </w:numPr>
              <w:overflowPunct w:val="0"/>
              <w:autoSpaceDE w:val="0"/>
              <w:autoSpaceDN w:val="0"/>
              <w:adjustRightInd w:val="0"/>
              <w:spacing w:before="120" w:after="120" w:line="254" w:lineRule="auto"/>
              <w:rPr>
                <w:rFonts w:ascii="Times New Roman" w:eastAsia="Batang" w:hAnsi="Times New Roman" w:cs="Times New Roman"/>
                <w:sz w:val="18"/>
                <w:szCs w:val="18"/>
                <w:lang w:eastAsia="en-GB"/>
              </w:rPr>
            </w:pPr>
            <w:r>
              <w:rPr>
                <w:rFonts w:ascii="Times New Roman" w:eastAsia="Batang" w:hAnsi="Times New Roman" w:cs="Times New Roman"/>
                <w:sz w:val="18"/>
                <w:szCs w:val="18"/>
                <w:lang w:eastAsia="en-GB"/>
              </w:rPr>
              <w:t>TDD, 30kHz SCS</w:t>
            </w:r>
          </w:p>
        </w:tc>
      </w:tr>
      <w:tr w:rsidR="00E73C92" w14:paraId="7D178345" w14:textId="77777777" w:rsidTr="00E73C92">
        <w:trPr>
          <w:trHeight w:val="44"/>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2DFD3F46" w14:textId="77777777" w:rsidR="00E73C92" w:rsidRDefault="00E73C92">
            <w:pPr>
              <w:spacing w:before="120" w:after="120"/>
              <w:rPr>
                <w:rFonts w:ascii="Times" w:eastAsia="Batang" w:hAnsi="Times" w:cs="Times New Roman"/>
                <w:b/>
                <w:bCs/>
                <w:sz w:val="18"/>
                <w:szCs w:val="18"/>
                <w:lang w:eastAsia="en-GB"/>
              </w:rPr>
            </w:pPr>
            <w:r>
              <w:rPr>
                <w:rFonts w:ascii="Times" w:eastAsia="Batang" w:hAnsi="Times" w:cs="Times New Roman"/>
                <w:b/>
                <w:bCs/>
                <w:sz w:val="18"/>
                <w:szCs w:val="18"/>
                <w:lang w:eastAsia="en-GB"/>
              </w:rPr>
              <w:t>Carrier Frequency</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67713552" w14:textId="77777777" w:rsidR="00E73C92" w:rsidRDefault="00E73C92">
            <w:pPr>
              <w:spacing w:before="120" w:after="120"/>
              <w:rPr>
                <w:rFonts w:ascii="Times New Roman" w:eastAsia="Batang" w:hAnsi="Times New Roman" w:cs="Times New Roman"/>
                <w:sz w:val="18"/>
                <w:szCs w:val="18"/>
                <w:lang w:eastAsia="en-GB"/>
              </w:rPr>
            </w:pPr>
            <w:r>
              <w:rPr>
                <w:rFonts w:ascii="Times New Roman" w:eastAsia="Batang" w:hAnsi="Times New Roman" w:cs="Times New Roman"/>
                <w:sz w:val="18"/>
                <w:szCs w:val="18"/>
                <w:lang w:eastAsia="en-GB"/>
              </w:rPr>
              <w:t>3.5 GHz</w:t>
            </w:r>
          </w:p>
        </w:tc>
      </w:tr>
      <w:tr w:rsidR="00E73C92" w14:paraId="4FE1FD8C" w14:textId="77777777" w:rsidTr="00E73C92">
        <w:trPr>
          <w:trHeight w:val="44"/>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0A13F145" w14:textId="77777777" w:rsidR="00E73C92" w:rsidRDefault="00E73C92">
            <w:pPr>
              <w:spacing w:before="120" w:after="120"/>
              <w:rPr>
                <w:rFonts w:ascii="Times" w:eastAsia="Batang" w:hAnsi="Times" w:cs="Times New Roman"/>
                <w:b/>
                <w:bCs/>
                <w:sz w:val="18"/>
                <w:szCs w:val="18"/>
                <w:lang w:eastAsia="en-GB"/>
              </w:rPr>
            </w:pPr>
            <w:r>
              <w:rPr>
                <w:rFonts w:ascii="Times" w:eastAsia="Batang" w:hAnsi="Times" w:cs="Times New Roman"/>
                <w:b/>
                <w:bCs/>
                <w:sz w:val="18"/>
                <w:szCs w:val="18"/>
                <w:lang w:eastAsia="en-GB"/>
              </w:rPr>
              <w:t>Channel Model</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3A1B99A4" w14:textId="77777777" w:rsidR="00E73C92" w:rsidRDefault="00E73C92">
            <w:pPr>
              <w:spacing w:before="120" w:after="120"/>
              <w:rPr>
                <w:rFonts w:ascii="Times New Roman" w:eastAsia="Batang" w:hAnsi="Times New Roman" w:cs="Times New Roman"/>
                <w:sz w:val="18"/>
                <w:szCs w:val="18"/>
                <w:lang w:eastAsia="en-GB"/>
              </w:rPr>
            </w:pPr>
            <w:r>
              <w:rPr>
                <w:rFonts w:ascii="Times New Roman" w:eastAsia="Batang" w:hAnsi="Times New Roman" w:cs="Times New Roman"/>
                <w:sz w:val="18"/>
                <w:szCs w:val="18"/>
                <w:lang w:eastAsia="en-GB"/>
              </w:rPr>
              <w:t xml:space="preserve">TDLC300-10 </w:t>
            </w:r>
          </w:p>
        </w:tc>
      </w:tr>
      <w:tr w:rsidR="00E73C92" w14:paraId="234B8283" w14:textId="77777777" w:rsidTr="00E73C92">
        <w:trPr>
          <w:trHeight w:val="44"/>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2BC8BCF3" w14:textId="77777777" w:rsidR="00E73C92" w:rsidRDefault="00E73C92">
            <w:pPr>
              <w:spacing w:before="120" w:after="120"/>
              <w:rPr>
                <w:rFonts w:ascii="Times" w:eastAsia="Batang" w:hAnsi="Times" w:cs="Times New Roman"/>
                <w:b/>
                <w:bCs/>
                <w:sz w:val="18"/>
                <w:szCs w:val="18"/>
                <w:lang w:eastAsia="en-GB"/>
              </w:rPr>
            </w:pPr>
            <w:r>
              <w:rPr>
                <w:rFonts w:ascii="Times" w:eastAsia="Batang" w:hAnsi="Times" w:cs="Times New Roman"/>
                <w:b/>
                <w:bCs/>
                <w:sz w:val="18"/>
                <w:szCs w:val="18"/>
                <w:lang w:eastAsia="en-GB"/>
              </w:rPr>
              <w:t>Delay Spread</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4F058EFE" w14:textId="77777777" w:rsidR="00E73C92" w:rsidRDefault="00E73C92">
            <w:pPr>
              <w:spacing w:before="120" w:after="120"/>
              <w:rPr>
                <w:rFonts w:ascii="Times New Roman" w:eastAsia="Batang" w:hAnsi="Times New Roman" w:cs="Times New Roman"/>
                <w:sz w:val="18"/>
                <w:szCs w:val="18"/>
                <w:lang w:eastAsia="en-GB"/>
              </w:rPr>
            </w:pPr>
            <w:r>
              <w:rPr>
                <w:rFonts w:ascii="Times New Roman" w:eastAsia="Batang" w:hAnsi="Times New Roman" w:cs="Times New Roman"/>
                <w:sz w:val="18"/>
                <w:szCs w:val="18"/>
                <w:lang w:eastAsia="en-GB"/>
              </w:rPr>
              <w:t>300ns</w:t>
            </w:r>
          </w:p>
        </w:tc>
      </w:tr>
      <w:tr w:rsidR="00E73C92" w14:paraId="602E6AA7" w14:textId="77777777" w:rsidTr="00E73C92">
        <w:trPr>
          <w:trHeight w:val="44"/>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22DAA612" w14:textId="77777777" w:rsidR="00E73C92" w:rsidRDefault="00E73C92">
            <w:pPr>
              <w:spacing w:before="120" w:after="120"/>
              <w:rPr>
                <w:rFonts w:ascii="Times" w:eastAsia="Batang" w:hAnsi="Times" w:cs="Times New Roman"/>
                <w:b/>
                <w:bCs/>
                <w:sz w:val="18"/>
                <w:szCs w:val="18"/>
                <w:lang w:eastAsia="en-GB"/>
              </w:rPr>
            </w:pPr>
            <w:r>
              <w:rPr>
                <w:rFonts w:ascii="Times" w:eastAsia="Batang" w:hAnsi="Times" w:cs="Times New Roman"/>
                <w:b/>
                <w:bCs/>
                <w:sz w:val="18"/>
                <w:szCs w:val="18"/>
                <w:lang w:eastAsia="en-GB"/>
              </w:rPr>
              <w:t>antenna configuration</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3921C925" w14:textId="77777777" w:rsidR="00E73C92" w:rsidRDefault="00E73C92">
            <w:pPr>
              <w:spacing w:before="120" w:after="120"/>
              <w:rPr>
                <w:rFonts w:ascii="Times New Roman" w:eastAsia="Batang" w:hAnsi="Times New Roman" w:cs="Times New Roman"/>
                <w:sz w:val="18"/>
                <w:szCs w:val="18"/>
                <w:lang w:eastAsia="en-GB"/>
              </w:rPr>
            </w:pPr>
            <w:r>
              <w:rPr>
                <w:rFonts w:ascii="Times New Roman" w:eastAsia="Batang" w:hAnsi="Times New Roman" w:cs="Times New Roman"/>
                <w:sz w:val="18"/>
                <w:szCs w:val="18"/>
                <w:lang w:eastAsia="en-GB"/>
              </w:rPr>
              <w:t>1X2</w:t>
            </w:r>
          </w:p>
        </w:tc>
      </w:tr>
      <w:tr w:rsidR="00E73C92" w14:paraId="03F3202D" w14:textId="77777777" w:rsidTr="00E73C92">
        <w:trPr>
          <w:trHeight w:val="44"/>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6FBE7D2E" w14:textId="77777777" w:rsidR="00E73C92" w:rsidRDefault="00E73C92">
            <w:pPr>
              <w:spacing w:before="120" w:after="120"/>
              <w:rPr>
                <w:rFonts w:ascii="Times" w:eastAsia="Batang" w:hAnsi="Times" w:cs="Times New Roman"/>
                <w:b/>
                <w:bCs/>
                <w:sz w:val="18"/>
                <w:szCs w:val="18"/>
                <w:lang w:eastAsia="en-GB"/>
              </w:rPr>
            </w:pPr>
            <w:r>
              <w:rPr>
                <w:rFonts w:ascii="Times" w:eastAsia="Batang" w:hAnsi="Times" w:cs="Times New Roman"/>
                <w:b/>
                <w:bCs/>
                <w:sz w:val="18"/>
                <w:szCs w:val="18"/>
                <w:lang w:eastAsia="en-GB"/>
              </w:rPr>
              <w:t>TRP number</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79D538DB" w14:textId="77777777" w:rsidR="00E73C92" w:rsidRDefault="00E73C92">
            <w:pPr>
              <w:spacing w:before="120" w:after="120"/>
              <w:rPr>
                <w:rFonts w:ascii="Times New Roman" w:eastAsia="Batang" w:hAnsi="Times New Roman" w:cs="Times New Roman"/>
                <w:sz w:val="18"/>
                <w:szCs w:val="18"/>
                <w:lang w:eastAsia="en-GB"/>
              </w:rPr>
            </w:pPr>
            <w:r>
              <w:rPr>
                <w:rFonts w:ascii="Times New Roman" w:eastAsia="Batang" w:hAnsi="Times New Roman" w:cs="Times New Roman"/>
                <w:sz w:val="18"/>
                <w:szCs w:val="18"/>
                <w:lang w:eastAsia="en-GB"/>
              </w:rPr>
              <w:t>2</w:t>
            </w:r>
          </w:p>
        </w:tc>
      </w:tr>
      <w:tr w:rsidR="00E73C92" w14:paraId="3A64B459" w14:textId="77777777" w:rsidTr="00E73C92">
        <w:trPr>
          <w:trHeight w:val="237"/>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21260024" w14:textId="77777777" w:rsidR="00E73C92" w:rsidRDefault="00E73C92">
            <w:pPr>
              <w:spacing w:before="120" w:after="120"/>
              <w:rPr>
                <w:rFonts w:ascii="Times" w:eastAsia="Batang" w:hAnsi="Times" w:cs="Times New Roman"/>
                <w:b/>
                <w:bCs/>
                <w:sz w:val="18"/>
                <w:szCs w:val="18"/>
                <w:lang w:eastAsia="en-GB"/>
              </w:rPr>
            </w:pPr>
            <w:r>
              <w:rPr>
                <w:rFonts w:ascii="Times" w:eastAsia="Batang" w:hAnsi="Times" w:cs="Times New Roman"/>
                <w:b/>
                <w:bCs/>
                <w:sz w:val="18"/>
                <w:szCs w:val="18"/>
                <w:lang w:eastAsia="en-GB"/>
              </w:rPr>
              <w:t>TRS Bandwidth</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49E03BD8" w14:textId="77777777" w:rsidR="00E73C92" w:rsidRDefault="00E73C92">
            <w:pPr>
              <w:spacing w:before="120" w:after="120"/>
              <w:rPr>
                <w:rFonts w:ascii="Times New Roman" w:eastAsia="Batang" w:hAnsi="Times New Roman" w:cs="Times New Roman"/>
                <w:sz w:val="18"/>
                <w:szCs w:val="18"/>
                <w:lang w:eastAsia="en-GB"/>
              </w:rPr>
            </w:pPr>
            <w:r>
              <w:rPr>
                <w:rFonts w:ascii="Times New Roman" w:eastAsia="Batang" w:hAnsi="Times New Roman" w:cs="Times New Roman"/>
                <w:sz w:val="18"/>
                <w:szCs w:val="18"/>
                <w:lang w:eastAsia="en-GB"/>
              </w:rPr>
              <w:t>48RB</w:t>
            </w:r>
          </w:p>
        </w:tc>
      </w:tr>
      <w:tr w:rsidR="00E73C92" w14:paraId="74D5BB6C" w14:textId="77777777" w:rsidTr="00E73C92">
        <w:trPr>
          <w:trHeight w:val="44"/>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44677CDE" w14:textId="77777777" w:rsidR="00E73C92" w:rsidRDefault="00E73C92">
            <w:pPr>
              <w:spacing w:before="120" w:after="120"/>
              <w:rPr>
                <w:rFonts w:ascii="Times" w:eastAsia="Batang" w:hAnsi="Times" w:cs="Times New Roman"/>
                <w:b/>
                <w:bCs/>
                <w:sz w:val="18"/>
                <w:szCs w:val="18"/>
                <w:lang w:eastAsia="en-GB"/>
              </w:rPr>
            </w:pPr>
            <w:r>
              <w:rPr>
                <w:rFonts w:ascii="Times" w:eastAsia="Batang" w:hAnsi="Times" w:cs="Times New Roman"/>
                <w:b/>
                <w:bCs/>
                <w:sz w:val="18"/>
                <w:szCs w:val="18"/>
                <w:lang w:eastAsia="en-GB"/>
              </w:rPr>
              <w:t>Numerology</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512E35E0" w14:textId="77777777" w:rsidR="00E73C92" w:rsidRDefault="00E73C92">
            <w:pPr>
              <w:spacing w:before="120" w:after="120"/>
              <w:rPr>
                <w:rFonts w:ascii="Times New Roman" w:eastAsia="Batang" w:hAnsi="Times New Roman" w:cs="Times New Roman"/>
                <w:sz w:val="18"/>
                <w:szCs w:val="18"/>
                <w:lang w:eastAsia="en-GB"/>
              </w:rPr>
            </w:pPr>
            <w:r>
              <w:rPr>
                <w:rFonts w:ascii="Times New Roman" w:eastAsia="Batang" w:hAnsi="Times New Roman" w:cs="Times New Roman"/>
                <w:sz w:val="18"/>
                <w:szCs w:val="18"/>
                <w:lang w:eastAsia="en-GB"/>
              </w:rPr>
              <w:t>14 OFDM symbol per slot</w:t>
            </w:r>
          </w:p>
        </w:tc>
      </w:tr>
      <w:tr w:rsidR="00E73C92" w14:paraId="2FC009B5" w14:textId="77777777" w:rsidTr="00E73C92">
        <w:trPr>
          <w:trHeight w:val="256"/>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46841166" w14:textId="77777777" w:rsidR="00E73C92" w:rsidRDefault="00E73C92">
            <w:pPr>
              <w:spacing w:before="120" w:after="120"/>
              <w:rPr>
                <w:rFonts w:ascii="Times" w:eastAsia="Batang" w:hAnsi="Times" w:cs="Times New Roman"/>
                <w:b/>
                <w:bCs/>
                <w:sz w:val="18"/>
                <w:szCs w:val="18"/>
                <w:lang w:eastAsia="en-GB"/>
              </w:rPr>
            </w:pPr>
            <w:r>
              <w:rPr>
                <w:rFonts w:ascii="Times" w:eastAsia="Batang" w:hAnsi="Times" w:cs="Times New Roman"/>
                <w:b/>
                <w:bCs/>
                <w:sz w:val="18"/>
                <w:szCs w:val="18"/>
                <w:lang w:eastAsia="en-GB"/>
              </w:rPr>
              <w:t>UE speed</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539C56F0" w14:textId="77777777" w:rsidR="00E73C92" w:rsidRDefault="00E73C92">
            <w:pPr>
              <w:spacing w:before="120" w:after="120"/>
              <w:rPr>
                <w:rFonts w:ascii="Times New Roman" w:eastAsia="Batang" w:hAnsi="Times New Roman" w:cs="Times New Roman"/>
                <w:sz w:val="18"/>
                <w:szCs w:val="18"/>
                <w:lang w:eastAsia="en-GB"/>
              </w:rPr>
            </w:pPr>
            <w:r>
              <w:rPr>
                <w:rFonts w:ascii="Times New Roman" w:eastAsia="Batang" w:hAnsi="Times New Roman" w:cs="Times New Roman"/>
                <w:sz w:val="18"/>
                <w:szCs w:val="18"/>
                <w:lang w:eastAsia="en-GB"/>
              </w:rPr>
              <w:t>3km/h</w:t>
            </w:r>
          </w:p>
        </w:tc>
      </w:tr>
      <w:tr w:rsidR="00E73C92" w14:paraId="1D45C07E" w14:textId="77777777" w:rsidTr="00E73C92">
        <w:trPr>
          <w:trHeight w:val="256"/>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75413A65" w14:textId="77777777" w:rsidR="00E73C92" w:rsidRDefault="00E73C92">
            <w:pPr>
              <w:spacing w:before="120" w:after="120"/>
              <w:rPr>
                <w:rFonts w:ascii="Times" w:eastAsia="Batang" w:hAnsi="Times" w:cs="Times New Roman"/>
                <w:b/>
                <w:bCs/>
                <w:sz w:val="18"/>
                <w:szCs w:val="18"/>
                <w:lang w:eastAsia="en-GB"/>
              </w:rPr>
            </w:pPr>
            <w:r>
              <w:rPr>
                <w:rFonts w:ascii="Times" w:eastAsia="Batang" w:hAnsi="Times" w:cs="Times New Roman"/>
                <w:b/>
                <w:bCs/>
                <w:sz w:val="18"/>
                <w:szCs w:val="18"/>
                <w:lang w:eastAsia="en-GB"/>
              </w:rPr>
              <w:t>SNR</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626A2622" w14:textId="77777777" w:rsidR="00E73C92" w:rsidRDefault="00E73C92">
            <w:pPr>
              <w:spacing w:before="120" w:after="120"/>
              <w:rPr>
                <w:rFonts w:ascii="Times New Roman" w:eastAsia="Batang" w:hAnsi="Times New Roman" w:cs="Times New Roman"/>
                <w:sz w:val="18"/>
                <w:szCs w:val="18"/>
                <w:lang w:eastAsia="en-GB"/>
              </w:rPr>
            </w:pPr>
            <w:r>
              <w:rPr>
                <w:rFonts w:ascii="Times New Roman" w:eastAsia="Batang" w:hAnsi="Times New Roman" w:cs="Times New Roman"/>
                <w:sz w:val="18"/>
                <w:szCs w:val="18"/>
                <w:lang w:eastAsia="en-GB"/>
              </w:rPr>
              <w:t>-3dB, 0dB, 3dB</w:t>
            </w:r>
          </w:p>
        </w:tc>
      </w:tr>
      <w:tr w:rsidR="00E73C92" w14:paraId="67BD4B2D" w14:textId="77777777" w:rsidTr="00E73C92">
        <w:trPr>
          <w:trHeight w:val="44"/>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17F668F5" w14:textId="77777777" w:rsidR="00E73C92" w:rsidRDefault="00E73C92">
            <w:pPr>
              <w:spacing w:before="120" w:after="120"/>
              <w:rPr>
                <w:rFonts w:ascii="Times" w:eastAsia="Batang" w:hAnsi="Times" w:cs="Times New Roman"/>
                <w:b/>
                <w:bCs/>
                <w:sz w:val="18"/>
                <w:szCs w:val="18"/>
                <w:lang w:eastAsia="en-GB"/>
              </w:rPr>
            </w:pPr>
            <w:r>
              <w:rPr>
                <w:rFonts w:ascii="Times" w:eastAsia="Batang" w:hAnsi="Times" w:cs="Times New Roman"/>
                <w:b/>
                <w:bCs/>
                <w:sz w:val="18"/>
                <w:szCs w:val="18"/>
                <w:lang w:eastAsia="en-GB"/>
              </w:rPr>
              <w:t>Frequency offset between TRP (only for freq. offset simulations)</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632547E8" w14:textId="77777777" w:rsidR="00E73C92" w:rsidRDefault="00E73C92">
            <w:pPr>
              <w:spacing w:before="120" w:after="120"/>
              <w:rPr>
                <w:rFonts w:ascii="Times New Roman" w:eastAsia="Batang" w:hAnsi="Times New Roman" w:cs="Times New Roman"/>
                <w:sz w:val="18"/>
                <w:szCs w:val="18"/>
                <w:lang w:eastAsia="en-GB"/>
              </w:rPr>
            </w:pPr>
            <w:r>
              <w:rPr>
                <w:rFonts w:ascii="Times New Roman" w:eastAsia="Batang" w:hAnsi="Times New Roman" w:cs="Times New Roman"/>
                <w:sz w:val="18"/>
                <w:szCs w:val="18"/>
                <w:lang w:eastAsia="en-GB"/>
              </w:rPr>
              <w:t>0.1ppm, 0.2ppm</w:t>
            </w:r>
          </w:p>
          <w:p w14:paraId="2844855F" w14:textId="77777777" w:rsidR="00E73C92" w:rsidRDefault="00E73C92">
            <w:pPr>
              <w:spacing w:before="120" w:after="120"/>
              <w:rPr>
                <w:rFonts w:ascii="Times New Roman" w:eastAsia="Batang" w:hAnsi="Times New Roman" w:cs="Times New Roman"/>
                <w:sz w:val="18"/>
                <w:szCs w:val="18"/>
                <w:lang w:eastAsia="en-GB"/>
              </w:rPr>
            </w:pPr>
            <w:r>
              <w:rPr>
                <w:rFonts w:ascii="Times New Roman" w:eastAsia="Batang" w:hAnsi="Times New Roman" w:cs="Times New Roman"/>
                <w:sz w:val="18"/>
                <w:szCs w:val="18"/>
                <w:lang w:eastAsia="en-GB"/>
              </w:rPr>
              <w:t>2nd priority: 0.02 ppm, 0.05ppm</w:t>
            </w:r>
          </w:p>
        </w:tc>
      </w:tr>
      <w:tr w:rsidR="00E73C92" w14:paraId="528E926E" w14:textId="77777777" w:rsidTr="00E73C92">
        <w:trPr>
          <w:trHeight w:val="44"/>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63F9E9FE" w14:textId="77777777" w:rsidR="00E73C92" w:rsidRDefault="00E73C92">
            <w:pPr>
              <w:spacing w:before="120" w:after="120"/>
              <w:rPr>
                <w:rFonts w:ascii="Times" w:eastAsia="Batang" w:hAnsi="Times" w:cs="Times New Roman"/>
                <w:b/>
                <w:bCs/>
                <w:sz w:val="18"/>
                <w:szCs w:val="18"/>
                <w:lang w:eastAsia="en-GB"/>
              </w:rPr>
            </w:pPr>
            <w:r>
              <w:rPr>
                <w:rFonts w:ascii="Times" w:eastAsia="Batang" w:hAnsi="Times" w:cs="Times New Roman"/>
                <w:b/>
                <w:bCs/>
                <w:sz w:val="18"/>
                <w:szCs w:val="18"/>
                <w:lang w:eastAsia="en-GB"/>
              </w:rPr>
              <w:t>Delay difference between TRP (only for delay offset simulations)</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05929DA7" w14:textId="77777777" w:rsidR="00E73C92" w:rsidRDefault="00E73C92">
            <w:pPr>
              <w:spacing w:before="120" w:after="120"/>
              <w:rPr>
                <w:rFonts w:ascii="Times New Roman" w:eastAsia="Batang" w:hAnsi="Times New Roman" w:cs="Times New Roman"/>
                <w:sz w:val="18"/>
                <w:szCs w:val="18"/>
                <w:lang w:eastAsia="en-GB"/>
              </w:rPr>
            </w:pPr>
            <w:r>
              <w:rPr>
                <w:rFonts w:ascii="Times New Roman" w:eastAsia="Batang" w:hAnsi="Times New Roman" w:cs="Times New Roman"/>
                <w:sz w:val="18"/>
                <w:szCs w:val="18"/>
                <w:lang w:eastAsia="en-GB"/>
              </w:rPr>
              <w:t>0.5CP,</w:t>
            </w:r>
          </w:p>
          <w:p w14:paraId="64B6C41E" w14:textId="77777777" w:rsidR="00E73C92" w:rsidRDefault="00E73C92">
            <w:pPr>
              <w:spacing w:before="120" w:after="120"/>
              <w:rPr>
                <w:rFonts w:ascii="Times New Roman" w:eastAsia="Batang" w:hAnsi="Times New Roman" w:cs="Times New Roman"/>
                <w:sz w:val="18"/>
                <w:szCs w:val="18"/>
                <w:lang w:eastAsia="en-GB"/>
              </w:rPr>
            </w:pPr>
            <w:r>
              <w:rPr>
                <w:rFonts w:ascii="Times New Roman" w:eastAsia="Batang" w:hAnsi="Times New Roman" w:cs="Times New Roman"/>
                <w:sz w:val="18"/>
                <w:szCs w:val="18"/>
                <w:lang w:eastAsia="en-GB"/>
              </w:rPr>
              <w:t>CP</w:t>
            </w:r>
          </w:p>
        </w:tc>
      </w:tr>
      <w:tr w:rsidR="00E73C92" w14:paraId="0735300C" w14:textId="77777777" w:rsidTr="00E73C92">
        <w:trPr>
          <w:trHeight w:val="44"/>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42947681" w14:textId="77777777" w:rsidR="00E73C92" w:rsidRDefault="00E73C92">
            <w:pPr>
              <w:spacing w:before="120" w:after="120"/>
              <w:rPr>
                <w:rFonts w:ascii="Times" w:eastAsia="Batang" w:hAnsi="Times" w:cs="Times New Roman"/>
                <w:b/>
                <w:bCs/>
                <w:sz w:val="18"/>
                <w:szCs w:val="18"/>
                <w:lang w:eastAsia="en-GB"/>
              </w:rPr>
            </w:pPr>
            <w:r>
              <w:rPr>
                <w:rFonts w:ascii="Times" w:eastAsia="Batang" w:hAnsi="Times" w:cs="Times New Roman"/>
                <w:b/>
                <w:bCs/>
                <w:sz w:val="18"/>
                <w:szCs w:val="18"/>
                <w:lang w:eastAsia="en-GB"/>
              </w:rPr>
              <w:t>Number of samples (TRS resource sets) for measurement</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549305F5" w14:textId="77777777" w:rsidR="00E73C92" w:rsidRDefault="00E73C92">
            <w:pPr>
              <w:spacing w:before="120" w:after="120"/>
              <w:rPr>
                <w:rFonts w:ascii="Times New Roman" w:eastAsia="Batang" w:hAnsi="Times New Roman" w:cs="Times New Roman"/>
                <w:sz w:val="18"/>
                <w:szCs w:val="18"/>
                <w:lang w:eastAsia="en-GB"/>
              </w:rPr>
            </w:pPr>
            <w:r>
              <w:rPr>
                <w:rFonts w:ascii="Times New Roman" w:eastAsia="Batang" w:hAnsi="Times New Roman" w:cs="Times New Roman"/>
                <w:sz w:val="18"/>
                <w:szCs w:val="18"/>
                <w:lang w:eastAsia="en-GB"/>
              </w:rPr>
              <w:t>1, 3, 5</w:t>
            </w:r>
          </w:p>
          <w:p w14:paraId="275872B4" w14:textId="77777777" w:rsidR="00E73C92" w:rsidRDefault="00E73C92">
            <w:pPr>
              <w:spacing w:before="120" w:after="120"/>
              <w:rPr>
                <w:rFonts w:ascii="Times New Roman" w:eastAsia="Batang" w:hAnsi="Times New Roman" w:cs="Times New Roman"/>
                <w:sz w:val="18"/>
                <w:szCs w:val="18"/>
                <w:lang w:eastAsia="en-GB"/>
              </w:rPr>
            </w:pPr>
            <w:r>
              <w:rPr>
                <w:rFonts w:ascii="Times New Roman" w:eastAsia="Batang" w:hAnsi="Times New Roman" w:cs="Times New Roman"/>
                <w:sz w:val="18"/>
                <w:szCs w:val="18"/>
                <w:lang w:eastAsia="en-GB"/>
              </w:rPr>
              <w:t>2nd priority: 2, 4, 10</w:t>
            </w:r>
          </w:p>
        </w:tc>
      </w:tr>
      <w:tr w:rsidR="00E73C92" w14:paraId="09376212" w14:textId="77777777" w:rsidTr="00E73C92">
        <w:trPr>
          <w:trHeight w:val="44"/>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1E80E8DF" w14:textId="77777777" w:rsidR="00E73C92" w:rsidRDefault="00E73C92">
            <w:pPr>
              <w:spacing w:before="120" w:after="120"/>
              <w:rPr>
                <w:rFonts w:ascii="Times" w:eastAsia="Batang" w:hAnsi="Times" w:cs="Times New Roman"/>
                <w:b/>
                <w:bCs/>
                <w:sz w:val="18"/>
                <w:szCs w:val="18"/>
                <w:lang w:eastAsia="en-GB"/>
              </w:rPr>
            </w:pPr>
            <w:r>
              <w:rPr>
                <w:rFonts w:ascii="Times" w:eastAsia="Batang" w:hAnsi="Times" w:cs="Times New Roman"/>
                <w:b/>
                <w:bCs/>
                <w:sz w:val="18"/>
                <w:szCs w:val="18"/>
                <w:lang w:eastAsia="en-GB"/>
              </w:rPr>
              <w:t>CSI-RS config</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52726271" w14:textId="77777777" w:rsidR="00E73C92" w:rsidRDefault="00E73C92">
            <w:pPr>
              <w:spacing w:before="120" w:after="120"/>
              <w:rPr>
                <w:rFonts w:ascii="Times New Roman" w:eastAsia="Batang" w:hAnsi="Times New Roman" w:cs="Times New Roman"/>
                <w:sz w:val="18"/>
                <w:szCs w:val="18"/>
                <w:lang w:eastAsia="en-GB"/>
              </w:rPr>
            </w:pPr>
            <w:proofErr w:type="spellStart"/>
            <w:r>
              <w:rPr>
                <w:rFonts w:ascii="Times New Roman" w:eastAsia="Batang" w:hAnsi="Times New Roman" w:cs="Times New Roman"/>
                <w:sz w:val="18"/>
                <w:szCs w:val="18"/>
                <w:lang w:eastAsia="en-GB"/>
              </w:rPr>
              <w:t>Cjtc</w:t>
            </w:r>
            <w:proofErr w:type="spellEnd"/>
            <w:r>
              <w:rPr>
                <w:rFonts w:ascii="Times New Roman" w:eastAsia="Batang" w:hAnsi="Times New Roman" w:cs="Times New Roman"/>
                <w:sz w:val="18"/>
                <w:szCs w:val="18"/>
                <w:lang w:eastAsia="en-GB"/>
              </w:rPr>
              <w:t xml:space="preserve">-d and </w:t>
            </w:r>
            <w:proofErr w:type="spellStart"/>
            <w:r>
              <w:rPr>
                <w:rFonts w:ascii="Times New Roman" w:eastAsia="Batang" w:hAnsi="Times New Roman" w:cs="Times New Roman"/>
                <w:sz w:val="18"/>
                <w:szCs w:val="18"/>
                <w:lang w:eastAsia="en-GB"/>
              </w:rPr>
              <w:t>cjtc</w:t>
            </w:r>
            <w:proofErr w:type="spellEnd"/>
            <w:r>
              <w:rPr>
                <w:rFonts w:ascii="Times New Roman" w:eastAsia="Batang" w:hAnsi="Times New Roman" w:cs="Times New Roman"/>
                <w:sz w:val="18"/>
                <w:szCs w:val="18"/>
                <w:lang w:eastAsia="en-GB"/>
              </w:rPr>
              <w:t>-f: periodic TRS (‘CSI-RS for tracking’)</w:t>
            </w:r>
          </w:p>
        </w:tc>
      </w:tr>
      <w:tr w:rsidR="00E73C92" w14:paraId="5728D7D2" w14:textId="77777777" w:rsidTr="00E73C92">
        <w:trPr>
          <w:trHeight w:val="44"/>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2CB9F7ED" w14:textId="77777777" w:rsidR="00E73C92" w:rsidRDefault="00E73C92">
            <w:pPr>
              <w:spacing w:before="120" w:after="120"/>
              <w:rPr>
                <w:rFonts w:ascii="Times" w:eastAsia="Batang" w:hAnsi="Times" w:cs="Times New Roman"/>
                <w:b/>
                <w:bCs/>
                <w:sz w:val="18"/>
                <w:szCs w:val="18"/>
                <w:lang w:eastAsia="en-GB"/>
              </w:rPr>
            </w:pPr>
            <w:r>
              <w:rPr>
                <w:rFonts w:ascii="Times" w:eastAsia="Batang" w:hAnsi="Times" w:cs="Times New Roman"/>
                <w:b/>
                <w:bCs/>
                <w:sz w:val="18"/>
                <w:szCs w:val="18"/>
                <w:lang w:eastAsia="en-GB"/>
              </w:rPr>
              <w:t>CSI-RS periodicity (TRS)</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7568F917" w14:textId="77777777" w:rsidR="00E73C92" w:rsidRDefault="00E73C92">
            <w:pPr>
              <w:spacing w:before="120" w:after="120"/>
              <w:rPr>
                <w:rFonts w:ascii="Times New Roman" w:eastAsia="Batang" w:hAnsi="Times New Roman" w:cs="Times New Roman"/>
                <w:sz w:val="18"/>
                <w:szCs w:val="18"/>
                <w:lang w:eastAsia="en-GB"/>
              </w:rPr>
            </w:pPr>
            <w:r>
              <w:rPr>
                <w:rFonts w:ascii="Times New Roman" w:eastAsia="Batang" w:hAnsi="Times New Roman" w:cs="Times New Roman"/>
                <w:sz w:val="18"/>
                <w:szCs w:val="18"/>
                <w:lang w:eastAsia="en-GB"/>
              </w:rPr>
              <w:t>20ms / 40 slots for 30kHz; 20 slots for 15kHz</w:t>
            </w:r>
          </w:p>
        </w:tc>
      </w:tr>
      <w:tr w:rsidR="00E73C92" w14:paraId="476B18B4" w14:textId="77777777" w:rsidTr="00E73C92">
        <w:trPr>
          <w:trHeight w:val="44"/>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54EC85DA" w14:textId="77777777" w:rsidR="00E73C92" w:rsidRDefault="00E73C92">
            <w:pPr>
              <w:spacing w:before="120" w:after="120"/>
              <w:rPr>
                <w:rFonts w:ascii="Times" w:eastAsia="Batang" w:hAnsi="Times" w:cs="Times New Roman"/>
                <w:b/>
                <w:bCs/>
                <w:sz w:val="18"/>
                <w:szCs w:val="18"/>
                <w:lang w:eastAsia="en-GB"/>
              </w:rPr>
            </w:pPr>
            <w:r>
              <w:rPr>
                <w:rFonts w:ascii="Times" w:eastAsia="Batang" w:hAnsi="Times" w:cs="Times New Roman"/>
                <w:b/>
                <w:bCs/>
                <w:sz w:val="18"/>
                <w:szCs w:val="18"/>
                <w:lang w:eastAsia="en-GB"/>
              </w:rPr>
              <w:t>CSI-RS offset</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10D7F1FC" w14:textId="77777777" w:rsidR="00E73C92" w:rsidRDefault="00E73C92">
            <w:pPr>
              <w:overflowPunct w:val="0"/>
              <w:autoSpaceDE w:val="0"/>
              <w:autoSpaceDN w:val="0"/>
              <w:adjustRightInd w:val="0"/>
              <w:spacing w:before="120" w:after="120"/>
              <w:rPr>
                <w:rFonts w:ascii="Times" w:eastAsia="Batang" w:hAnsi="Times" w:cs="Times New Roman"/>
                <w:b/>
                <w:bCs/>
                <w:sz w:val="18"/>
                <w:szCs w:val="18"/>
                <w:lang w:eastAsia="en-GB"/>
              </w:rPr>
            </w:pPr>
            <w:r>
              <w:rPr>
                <w:rFonts w:ascii="Times New Roman" w:eastAsia="Batang" w:hAnsi="Times New Roman" w:cs="Times New Roman"/>
                <w:sz w:val="18"/>
                <w:szCs w:val="18"/>
                <w:lang w:eastAsia="en-GB"/>
              </w:rPr>
              <w:t>Slot 10 and 11 for 15</w:t>
            </w:r>
            <w:proofErr w:type="gramStart"/>
            <w:r>
              <w:rPr>
                <w:rFonts w:ascii="Times New Roman" w:eastAsia="Batang" w:hAnsi="Times New Roman" w:cs="Times New Roman"/>
                <w:sz w:val="18"/>
                <w:szCs w:val="18"/>
                <w:lang w:eastAsia="en-GB"/>
              </w:rPr>
              <w:t>kHz ,</w:t>
            </w:r>
            <w:proofErr w:type="gramEnd"/>
            <w:r>
              <w:rPr>
                <w:rFonts w:ascii="Times New Roman" w:eastAsia="Batang" w:hAnsi="Times New Roman" w:cs="Times New Roman"/>
                <w:sz w:val="18"/>
                <w:szCs w:val="18"/>
                <w:lang w:eastAsia="en-GB"/>
              </w:rPr>
              <w:t xml:space="preserve"> slot 20 and 21 for 30KHz</w:t>
            </w:r>
          </w:p>
        </w:tc>
      </w:tr>
    </w:tbl>
    <w:p w14:paraId="729F8828" w14:textId="77777777" w:rsidR="00E73C92" w:rsidRDefault="00E73C92" w:rsidP="00E73C92">
      <w:pPr>
        <w:adjustRightInd w:val="0"/>
        <w:snapToGrid w:val="0"/>
        <w:rPr>
          <w:rFonts w:eastAsia="PMingLiU"/>
          <w:b/>
          <w:bCs/>
          <w:szCs w:val="24"/>
        </w:rPr>
      </w:pPr>
    </w:p>
    <w:p w14:paraId="6D374D68" w14:textId="77777777" w:rsidR="00E73C92" w:rsidRDefault="00E73C92" w:rsidP="00E73C92">
      <w:pPr>
        <w:pStyle w:val="ListParagraph"/>
        <w:numPr>
          <w:ilvl w:val="0"/>
          <w:numId w:val="111"/>
        </w:numPr>
        <w:rPr>
          <w:rFonts w:eastAsia="PMingLiU"/>
        </w:rPr>
      </w:pPr>
      <w:r>
        <w:rPr>
          <w:rFonts w:eastAsia="PMingLiU" w:cstheme="minorHAnsi"/>
          <w:szCs w:val="24"/>
        </w:rPr>
        <w:t>Timing offset simulation results:</w:t>
      </w:r>
    </w:p>
    <w:p w14:paraId="7DA177C1" w14:textId="77777777" w:rsidR="00E73C92" w:rsidRDefault="00E73C92" w:rsidP="00E73C92">
      <w:pPr>
        <w:pStyle w:val="ListParagraph"/>
        <w:ind w:left="360"/>
        <w:rPr>
          <w:rFonts w:eastAsia="PMingLiU"/>
        </w:rPr>
      </w:pPr>
    </w:p>
    <w:p w14:paraId="367C1363" w14:textId="77777777" w:rsidR="00E73C92" w:rsidRDefault="00E73C92" w:rsidP="00E73C92">
      <w:pPr>
        <w:pStyle w:val="ListParagraph"/>
        <w:ind w:left="360"/>
        <w:jc w:val="center"/>
        <w:rPr>
          <w:rFonts w:eastAsia="PMingLiU" w:cstheme="minorHAnsi"/>
          <w:b/>
          <w:bCs/>
          <w:szCs w:val="24"/>
        </w:rPr>
      </w:pPr>
      <w:r>
        <w:rPr>
          <w:rFonts w:eastAsia="PMingLiU" w:cstheme="minorHAnsi"/>
          <w:b/>
          <w:bCs/>
          <w:szCs w:val="24"/>
        </w:rPr>
        <w:t>Table 2. Simulation result for timing offset error estimation.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850"/>
        <w:gridCol w:w="851"/>
        <w:gridCol w:w="1945"/>
        <w:gridCol w:w="1332"/>
        <w:gridCol w:w="1327"/>
        <w:gridCol w:w="1327"/>
      </w:tblGrid>
      <w:tr w:rsidR="00E73C92" w14:paraId="11992940" w14:textId="77777777" w:rsidTr="00E73C92">
        <w:trPr>
          <w:trHeight w:val="42"/>
          <w:jc w:val="center"/>
        </w:trPr>
        <w:tc>
          <w:tcPr>
            <w:tcW w:w="850" w:type="dxa"/>
            <w:vMerge w:val="restart"/>
            <w:tcBorders>
              <w:top w:val="single" w:sz="4" w:space="0" w:color="auto"/>
              <w:left w:val="single" w:sz="4" w:space="0" w:color="auto"/>
              <w:bottom w:val="single" w:sz="4" w:space="0" w:color="auto"/>
              <w:right w:val="single" w:sz="4" w:space="0" w:color="auto"/>
            </w:tcBorders>
            <w:shd w:val="clear" w:color="auto" w:fill="69BE28"/>
            <w:tcMar>
              <w:top w:w="6" w:type="dxa"/>
              <w:left w:w="6" w:type="dxa"/>
              <w:bottom w:w="0" w:type="dxa"/>
              <w:right w:w="6" w:type="dxa"/>
            </w:tcMar>
            <w:vAlign w:val="center"/>
            <w:hideMark/>
          </w:tcPr>
          <w:p w14:paraId="51008293" w14:textId="77777777" w:rsidR="00E73C92" w:rsidRDefault="00E73C92">
            <w:pPr>
              <w:jc w:val="center"/>
              <w:rPr>
                <w:rFonts w:eastAsia="PMingLiU" w:cstheme="minorHAnsi"/>
                <w:b/>
                <w:bCs/>
                <w:szCs w:val="24"/>
              </w:rPr>
            </w:pPr>
            <w:r>
              <w:rPr>
                <w:rFonts w:eastAsia="PMingLiU" w:cstheme="minorHAnsi"/>
                <w:b/>
                <w:bCs/>
                <w:szCs w:val="24"/>
              </w:rPr>
              <w:t>SCS</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69BE28"/>
            <w:tcMar>
              <w:top w:w="6" w:type="dxa"/>
              <w:left w:w="6" w:type="dxa"/>
              <w:bottom w:w="0" w:type="dxa"/>
              <w:right w:w="6" w:type="dxa"/>
            </w:tcMar>
            <w:vAlign w:val="center"/>
            <w:hideMark/>
          </w:tcPr>
          <w:p w14:paraId="1B9E116E" w14:textId="77777777" w:rsidR="00E73C92" w:rsidRDefault="00E73C92">
            <w:pPr>
              <w:jc w:val="center"/>
              <w:rPr>
                <w:rFonts w:eastAsia="PMingLiU" w:cstheme="minorHAnsi"/>
                <w:b/>
                <w:bCs/>
                <w:szCs w:val="24"/>
              </w:rPr>
            </w:pPr>
            <w:r>
              <w:rPr>
                <w:rFonts w:eastAsia="PMingLiU" w:cstheme="minorHAnsi"/>
                <w:b/>
                <w:bCs/>
                <w:szCs w:val="24"/>
              </w:rPr>
              <w:t>SNR</w:t>
            </w:r>
          </w:p>
        </w:tc>
        <w:tc>
          <w:tcPr>
            <w:tcW w:w="1945" w:type="dxa"/>
            <w:vMerge w:val="restart"/>
            <w:tcBorders>
              <w:top w:val="single" w:sz="4" w:space="0" w:color="auto"/>
              <w:left w:val="single" w:sz="4" w:space="0" w:color="auto"/>
              <w:bottom w:val="single" w:sz="4" w:space="0" w:color="auto"/>
              <w:right w:val="single" w:sz="4" w:space="0" w:color="auto"/>
            </w:tcBorders>
            <w:shd w:val="clear" w:color="auto" w:fill="69BE28"/>
            <w:tcMar>
              <w:top w:w="6" w:type="dxa"/>
              <w:left w:w="6" w:type="dxa"/>
              <w:bottom w:w="0" w:type="dxa"/>
              <w:right w:w="6" w:type="dxa"/>
            </w:tcMar>
            <w:vAlign w:val="center"/>
            <w:hideMark/>
          </w:tcPr>
          <w:p w14:paraId="1A0F5C24" w14:textId="77777777" w:rsidR="00E73C92" w:rsidRDefault="00E73C92">
            <w:pPr>
              <w:jc w:val="center"/>
              <w:rPr>
                <w:rFonts w:eastAsia="PMingLiU" w:cstheme="minorHAnsi"/>
                <w:b/>
                <w:bCs/>
                <w:szCs w:val="24"/>
              </w:rPr>
            </w:pPr>
            <w:r>
              <w:rPr>
                <w:rFonts w:eastAsia="PMingLiU" w:cstheme="minorHAnsi"/>
                <w:b/>
                <w:bCs/>
                <w:szCs w:val="24"/>
              </w:rPr>
              <w:t>Timing offset (TO) b/w two TRPs</w:t>
            </w:r>
          </w:p>
        </w:tc>
        <w:tc>
          <w:tcPr>
            <w:tcW w:w="0" w:type="auto"/>
            <w:gridSpan w:val="3"/>
            <w:tcBorders>
              <w:top w:val="single" w:sz="4" w:space="0" w:color="auto"/>
              <w:left w:val="single" w:sz="4" w:space="0" w:color="auto"/>
              <w:bottom w:val="single" w:sz="4" w:space="0" w:color="auto"/>
              <w:right w:val="single" w:sz="4" w:space="0" w:color="auto"/>
            </w:tcBorders>
            <w:shd w:val="clear" w:color="auto" w:fill="69BE28"/>
            <w:tcMar>
              <w:top w:w="6" w:type="dxa"/>
              <w:left w:w="6" w:type="dxa"/>
              <w:bottom w:w="0" w:type="dxa"/>
              <w:right w:w="6" w:type="dxa"/>
            </w:tcMar>
            <w:vAlign w:val="center"/>
            <w:hideMark/>
          </w:tcPr>
          <w:p w14:paraId="5A4E86E0" w14:textId="77777777" w:rsidR="00E73C92" w:rsidRDefault="00E73C92">
            <w:pPr>
              <w:jc w:val="center"/>
              <w:rPr>
                <w:rFonts w:eastAsia="PMingLiU" w:cstheme="minorHAnsi"/>
                <w:b/>
                <w:bCs/>
                <w:szCs w:val="24"/>
              </w:rPr>
            </w:pPr>
            <w:r>
              <w:rPr>
                <w:rFonts w:eastAsia="PMingLiU" w:cstheme="minorHAnsi"/>
                <w:b/>
                <w:bCs/>
                <w:szCs w:val="24"/>
              </w:rPr>
              <w:t>TO estimation error in A</w:t>
            </w:r>
            <w:r>
              <w:rPr>
                <w:rFonts w:eastAsia="PMingLiU" w:cstheme="minorHAnsi"/>
                <w:b/>
                <w:bCs/>
                <w:szCs w:val="24"/>
                <w:vertAlign w:val="subscript"/>
              </w:rPr>
              <w:t xml:space="preserve">D </w:t>
            </w:r>
            <w:r>
              <w:rPr>
                <w:rFonts w:eastAsia="PMingLiU" w:cstheme="minorHAnsi"/>
                <w:b/>
                <w:bCs/>
                <w:szCs w:val="24"/>
              </w:rPr>
              <w:t>= CP and M</w:t>
            </w:r>
            <w:r>
              <w:rPr>
                <w:rFonts w:eastAsia="PMingLiU" w:cstheme="minorHAnsi"/>
                <w:b/>
                <w:bCs/>
                <w:szCs w:val="24"/>
                <w:vertAlign w:val="subscript"/>
              </w:rPr>
              <w:t>D</w:t>
            </w:r>
            <w:r>
              <w:rPr>
                <w:rFonts w:eastAsia="PMingLiU" w:cstheme="minorHAnsi"/>
                <w:b/>
                <w:bCs/>
                <w:szCs w:val="24"/>
              </w:rPr>
              <w:t xml:space="preserve"> = 256</w:t>
            </w:r>
          </w:p>
        </w:tc>
      </w:tr>
      <w:tr w:rsidR="00E73C92" w14:paraId="367A9EE7" w14:textId="77777777" w:rsidTr="00E73C92">
        <w:trPr>
          <w:trHeight w:val="16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D048FA" w14:textId="77777777" w:rsidR="00E73C92" w:rsidRDefault="00E73C92">
            <w:pPr>
              <w:rPr>
                <w:rFonts w:eastAsia="PMingLiU" w:cstheme="minorHAnsi"/>
                <w:b/>
                <w:bCs/>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8C78A9" w14:textId="77777777" w:rsidR="00E73C92" w:rsidRDefault="00E73C92">
            <w:pPr>
              <w:rPr>
                <w:rFonts w:eastAsia="PMingLiU" w:cstheme="minorHAnsi"/>
                <w:b/>
                <w:bCs/>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FDBD10" w14:textId="77777777" w:rsidR="00E73C92" w:rsidRDefault="00E73C92">
            <w:pPr>
              <w:rPr>
                <w:rFonts w:eastAsia="PMingLiU" w:cstheme="minorHAnsi"/>
                <w:b/>
                <w:bCs/>
                <w:szCs w:val="24"/>
              </w:rPr>
            </w:pPr>
          </w:p>
        </w:tc>
        <w:tc>
          <w:tcPr>
            <w:tcW w:w="0" w:type="auto"/>
            <w:gridSpan w:val="3"/>
            <w:tcBorders>
              <w:top w:val="single" w:sz="4" w:space="0" w:color="auto"/>
              <w:left w:val="single" w:sz="4" w:space="0" w:color="auto"/>
              <w:bottom w:val="single" w:sz="4" w:space="0" w:color="auto"/>
              <w:right w:val="single" w:sz="4" w:space="0" w:color="auto"/>
            </w:tcBorders>
            <w:shd w:val="clear" w:color="auto" w:fill="69BE28"/>
            <w:tcMar>
              <w:top w:w="6" w:type="dxa"/>
              <w:left w:w="6" w:type="dxa"/>
              <w:bottom w:w="0" w:type="dxa"/>
              <w:right w:w="6" w:type="dxa"/>
            </w:tcMar>
            <w:vAlign w:val="center"/>
            <w:hideMark/>
          </w:tcPr>
          <w:p w14:paraId="0C4B0E92" w14:textId="77777777" w:rsidR="00E73C92" w:rsidRDefault="00E73C92">
            <w:pPr>
              <w:jc w:val="center"/>
              <w:rPr>
                <w:rFonts w:eastAsia="PMingLiU" w:cstheme="minorHAnsi"/>
                <w:b/>
                <w:bCs/>
                <w:szCs w:val="24"/>
              </w:rPr>
            </w:pPr>
            <w:proofErr w:type="gramStart"/>
            <w:r>
              <w:rPr>
                <w:rFonts w:eastAsia="PMingLiU" w:cstheme="minorHAnsi"/>
                <w:b/>
                <w:bCs/>
                <w:szCs w:val="24"/>
              </w:rPr>
              <w:t>Max(</w:t>
            </w:r>
            <w:proofErr w:type="gramEnd"/>
            <w:r>
              <w:rPr>
                <w:rFonts w:eastAsia="PMingLiU" w:cstheme="minorHAnsi"/>
                <w:b/>
                <w:bCs/>
                <w:szCs w:val="24"/>
              </w:rPr>
              <w:t xml:space="preserve">CDF5%, CDF95%) </w:t>
            </w:r>
            <w:r>
              <w:rPr>
                <w:rFonts w:eastAsia="PMingLiU" w:cstheme="minorHAnsi"/>
                <w:b/>
                <w:bCs/>
                <w:szCs w:val="24"/>
              </w:rPr>
              <w:br/>
              <w:t>#levels 256</w:t>
            </w:r>
          </w:p>
        </w:tc>
      </w:tr>
      <w:tr w:rsidR="00E73C92" w14:paraId="75F23EB5" w14:textId="77777777" w:rsidTr="00E73C92">
        <w:trPr>
          <w:trHeight w:val="1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2ECFAC" w14:textId="77777777" w:rsidR="00E73C92" w:rsidRDefault="00E73C92">
            <w:pPr>
              <w:rPr>
                <w:rFonts w:eastAsia="PMingLiU" w:cstheme="minorHAnsi"/>
                <w:b/>
                <w:bCs/>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E1C576" w14:textId="77777777" w:rsidR="00E73C92" w:rsidRDefault="00E73C92">
            <w:pPr>
              <w:rPr>
                <w:rFonts w:eastAsia="PMingLiU" w:cstheme="minorHAnsi"/>
                <w:b/>
                <w:bCs/>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6120BF" w14:textId="77777777" w:rsidR="00E73C92" w:rsidRDefault="00E73C92">
            <w:pPr>
              <w:rPr>
                <w:rFonts w:eastAsia="PMingLiU" w:cstheme="minorHAnsi"/>
                <w:b/>
                <w:bCs/>
                <w:szCs w:val="24"/>
              </w:rPr>
            </w:pPr>
          </w:p>
        </w:tc>
        <w:tc>
          <w:tcPr>
            <w:tcW w:w="0" w:type="auto"/>
            <w:gridSpan w:val="3"/>
            <w:tcBorders>
              <w:top w:val="single" w:sz="4" w:space="0" w:color="auto"/>
              <w:left w:val="single" w:sz="4" w:space="0" w:color="auto"/>
              <w:bottom w:val="single" w:sz="4" w:space="0" w:color="auto"/>
              <w:right w:val="single" w:sz="4" w:space="0" w:color="000000"/>
            </w:tcBorders>
            <w:shd w:val="clear" w:color="auto" w:fill="EBF4E8"/>
            <w:tcMar>
              <w:top w:w="6" w:type="dxa"/>
              <w:left w:w="6" w:type="dxa"/>
              <w:bottom w:w="0" w:type="dxa"/>
              <w:right w:w="6" w:type="dxa"/>
            </w:tcMar>
            <w:vAlign w:val="center"/>
            <w:hideMark/>
          </w:tcPr>
          <w:p w14:paraId="64323A44" w14:textId="77777777" w:rsidR="00E73C92" w:rsidRDefault="00E73C92">
            <w:pPr>
              <w:jc w:val="center"/>
              <w:rPr>
                <w:rFonts w:eastAsia="PMingLiU" w:cstheme="minorHAnsi"/>
                <w:b/>
                <w:bCs/>
                <w:szCs w:val="24"/>
              </w:rPr>
            </w:pPr>
            <w:r>
              <w:rPr>
                <w:rFonts w:eastAsia="PMingLiU" w:cstheme="minorHAnsi"/>
                <w:b/>
                <w:bCs/>
                <w:szCs w:val="24"/>
              </w:rPr>
              <w:t>#samples</w:t>
            </w:r>
          </w:p>
        </w:tc>
      </w:tr>
      <w:tr w:rsidR="00E73C92" w14:paraId="0AD3F48F" w14:textId="77777777" w:rsidTr="00E73C92">
        <w:trPr>
          <w:trHeight w:val="1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5C9731" w14:textId="77777777" w:rsidR="00E73C92" w:rsidRDefault="00E73C92">
            <w:pPr>
              <w:rPr>
                <w:rFonts w:eastAsia="PMingLiU" w:cstheme="minorHAnsi"/>
                <w:b/>
                <w:bCs/>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21334E" w14:textId="77777777" w:rsidR="00E73C92" w:rsidRDefault="00E73C92">
            <w:pPr>
              <w:rPr>
                <w:rFonts w:eastAsia="PMingLiU" w:cstheme="minorHAnsi"/>
                <w:b/>
                <w:bCs/>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B9FE85" w14:textId="77777777" w:rsidR="00E73C92" w:rsidRDefault="00E73C92">
            <w:pPr>
              <w:rPr>
                <w:rFonts w:eastAsia="PMingLiU" w:cstheme="minorHAnsi"/>
                <w:b/>
                <w:bCs/>
                <w:szCs w:val="24"/>
              </w:rPr>
            </w:pPr>
          </w:p>
        </w:tc>
        <w:tc>
          <w:tcPr>
            <w:tcW w:w="0" w:type="auto"/>
            <w:tcBorders>
              <w:top w:val="single" w:sz="4" w:space="0" w:color="auto"/>
              <w:left w:val="single" w:sz="4" w:space="0" w:color="auto"/>
              <w:bottom w:val="single" w:sz="4" w:space="0" w:color="auto"/>
              <w:right w:val="single" w:sz="4" w:space="0" w:color="auto"/>
            </w:tcBorders>
            <w:shd w:val="clear" w:color="auto" w:fill="EBF4E8"/>
            <w:tcMar>
              <w:top w:w="6" w:type="dxa"/>
              <w:left w:w="6" w:type="dxa"/>
              <w:bottom w:w="0" w:type="dxa"/>
              <w:right w:w="6" w:type="dxa"/>
            </w:tcMar>
            <w:vAlign w:val="center"/>
            <w:hideMark/>
          </w:tcPr>
          <w:p w14:paraId="5E65FD38" w14:textId="77777777" w:rsidR="00E73C92" w:rsidRDefault="00E73C92">
            <w:pPr>
              <w:jc w:val="center"/>
              <w:rPr>
                <w:rFonts w:eastAsia="PMingLiU" w:cstheme="minorHAnsi"/>
                <w:b/>
                <w:bCs/>
                <w:szCs w:val="24"/>
              </w:rPr>
            </w:pPr>
            <w:r>
              <w:rPr>
                <w:rFonts w:eastAsia="PMingLiU" w:cstheme="minorHAnsi"/>
                <w:b/>
                <w:bCs/>
                <w:szCs w:val="24"/>
              </w:rPr>
              <w:t>#1</w:t>
            </w:r>
          </w:p>
        </w:tc>
        <w:tc>
          <w:tcPr>
            <w:tcW w:w="0" w:type="auto"/>
            <w:tcBorders>
              <w:top w:val="single" w:sz="4" w:space="0" w:color="auto"/>
              <w:left w:val="single" w:sz="4" w:space="0" w:color="auto"/>
              <w:bottom w:val="single" w:sz="4" w:space="0" w:color="auto"/>
              <w:right w:val="single" w:sz="4" w:space="0" w:color="auto"/>
            </w:tcBorders>
            <w:shd w:val="clear" w:color="auto" w:fill="EBF4E8"/>
            <w:tcMar>
              <w:top w:w="6" w:type="dxa"/>
              <w:left w:w="6" w:type="dxa"/>
              <w:bottom w:w="0" w:type="dxa"/>
              <w:right w:w="6" w:type="dxa"/>
            </w:tcMar>
            <w:vAlign w:val="center"/>
            <w:hideMark/>
          </w:tcPr>
          <w:p w14:paraId="09B0436F" w14:textId="77777777" w:rsidR="00E73C92" w:rsidRDefault="00E73C92">
            <w:pPr>
              <w:jc w:val="center"/>
              <w:rPr>
                <w:rFonts w:eastAsia="PMingLiU" w:cstheme="minorHAnsi"/>
                <w:b/>
                <w:bCs/>
                <w:szCs w:val="24"/>
              </w:rPr>
            </w:pPr>
            <w:r>
              <w:rPr>
                <w:rFonts w:eastAsia="PMingLiU" w:cstheme="minorHAnsi"/>
                <w:b/>
                <w:bCs/>
                <w:szCs w:val="24"/>
              </w:rPr>
              <w:t>#3</w:t>
            </w:r>
          </w:p>
        </w:tc>
        <w:tc>
          <w:tcPr>
            <w:tcW w:w="0" w:type="auto"/>
            <w:tcBorders>
              <w:top w:val="single" w:sz="4" w:space="0" w:color="auto"/>
              <w:left w:val="single" w:sz="4" w:space="0" w:color="auto"/>
              <w:bottom w:val="single" w:sz="4" w:space="0" w:color="auto"/>
              <w:right w:val="single" w:sz="4" w:space="0" w:color="auto"/>
            </w:tcBorders>
            <w:shd w:val="clear" w:color="auto" w:fill="EBF4E8"/>
            <w:tcMar>
              <w:top w:w="6" w:type="dxa"/>
              <w:left w:w="6" w:type="dxa"/>
              <w:bottom w:w="0" w:type="dxa"/>
              <w:right w:w="6" w:type="dxa"/>
            </w:tcMar>
            <w:vAlign w:val="center"/>
            <w:hideMark/>
          </w:tcPr>
          <w:p w14:paraId="4A17B6FD" w14:textId="77777777" w:rsidR="00E73C92" w:rsidRDefault="00E73C92">
            <w:pPr>
              <w:jc w:val="center"/>
              <w:rPr>
                <w:rFonts w:eastAsia="PMingLiU" w:cstheme="minorHAnsi"/>
                <w:b/>
                <w:bCs/>
                <w:szCs w:val="24"/>
              </w:rPr>
            </w:pPr>
            <w:r>
              <w:rPr>
                <w:rFonts w:eastAsia="PMingLiU" w:cstheme="minorHAnsi"/>
                <w:b/>
                <w:bCs/>
                <w:szCs w:val="24"/>
              </w:rPr>
              <w:t>#5</w:t>
            </w:r>
          </w:p>
        </w:tc>
      </w:tr>
      <w:tr w:rsidR="00E73C92" w14:paraId="4C552B35" w14:textId="77777777" w:rsidTr="00E73C92">
        <w:trPr>
          <w:trHeight w:val="217"/>
          <w:jc w:val="center"/>
        </w:trPr>
        <w:tc>
          <w:tcPr>
            <w:tcW w:w="850" w:type="dxa"/>
            <w:tcBorders>
              <w:top w:val="single" w:sz="4" w:space="0" w:color="auto"/>
              <w:left w:val="single" w:sz="4" w:space="0" w:color="auto"/>
              <w:bottom w:val="single" w:sz="4" w:space="0" w:color="auto"/>
              <w:right w:val="single" w:sz="4" w:space="0" w:color="auto"/>
            </w:tcBorders>
            <w:shd w:val="clear" w:color="auto" w:fill="EBF4E8"/>
            <w:tcMar>
              <w:top w:w="6" w:type="dxa"/>
              <w:left w:w="6" w:type="dxa"/>
              <w:bottom w:w="0" w:type="dxa"/>
              <w:right w:w="6" w:type="dxa"/>
            </w:tcMar>
            <w:vAlign w:val="center"/>
            <w:hideMark/>
          </w:tcPr>
          <w:p w14:paraId="0059D3F7" w14:textId="77777777" w:rsidR="00E73C92" w:rsidRDefault="00E73C92">
            <w:pPr>
              <w:jc w:val="center"/>
              <w:rPr>
                <w:rFonts w:eastAsia="PMingLiU" w:cstheme="minorHAnsi"/>
                <w:b/>
                <w:bCs/>
                <w:szCs w:val="24"/>
              </w:rPr>
            </w:pPr>
            <w:r>
              <w:rPr>
                <w:rFonts w:eastAsia="PMingLiU" w:cstheme="minorHAnsi"/>
                <w:b/>
                <w:bCs/>
                <w:szCs w:val="24"/>
              </w:rPr>
              <w:t>15KHz</w:t>
            </w:r>
          </w:p>
        </w:tc>
        <w:tc>
          <w:tcPr>
            <w:tcW w:w="851" w:type="dxa"/>
            <w:tcBorders>
              <w:top w:val="single" w:sz="4" w:space="0" w:color="auto"/>
              <w:left w:val="single" w:sz="4" w:space="0" w:color="auto"/>
              <w:bottom w:val="single" w:sz="4" w:space="0" w:color="auto"/>
              <w:right w:val="single" w:sz="4" w:space="0" w:color="auto"/>
            </w:tcBorders>
            <w:shd w:val="clear" w:color="auto" w:fill="EBF4E8"/>
            <w:tcMar>
              <w:top w:w="6" w:type="dxa"/>
              <w:left w:w="6" w:type="dxa"/>
              <w:bottom w:w="0" w:type="dxa"/>
              <w:right w:w="6" w:type="dxa"/>
            </w:tcMar>
            <w:vAlign w:val="center"/>
            <w:hideMark/>
          </w:tcPr>
          <w:p w14:paraId="11255F2F" w14:textId="77777777" w:rsidR="00E73C92" w:rsidRDefault="00E73C92">
            <w:pPr>
              <w:jc w:val="center"/>
              <w:rPr>
                <w:rFonts w:eastAsia="PMingLiU" w:cstheme="minorHAnsi"/>
                <w:b/>
                <w:bCs/>
                <w:szCs w:val="24"/>
              </w:rPr>
            </w:pPr>
            <w:r>
              <w:rPr>
                <w:rFonts w:eastAsia="PMingLiU" w:cstheme="minorHAnsi"/>
                <w:b/>
                <w:bCs/>
                <w:szCs w:val="24"/>
              </w:rPr>
              <w:t>-3</w:t>
            </w:r>
          </w:p>
        </w:tc>
        <w:tc>
          <w:tcPr>
            <w:tcW w:w="1945" w:type="dxa"/>
            <w:tcBorders>
              <w:top w:val="single" w:sz="4" w:space="0" w:color="auto"/>
              <w:left w:val="single" w:sz="4" w:space="0" w:color="auto"/>
              <w:bottom w:val="single" w:sz="4" w:space="0" w:color="auto"/>
              <w:right w:val="single" w:sz="4" w:space="0" w:color="auto"/>
            </w:tcBorders>
            <w:shd w:val="clear" w:color="auto" w:fill="EBF4E8"/>
            <w:tcMar>
              <w:top w:w="6" w:type="dxa"/>
              <w:left w:w="6" w:type="dxa"/>
              <w:bottom w:w="0" w:type="dxa"/>
              <w:right w:w="6" w:type="dxa"/>
            </w:tcMar>
            <w:vAlign w:val="center"/>
            <w:hideMark/>
          </w:tcPr>
          <w:p w14:paraId="61C1473F" w14:textId="77777777" w:rsidR="00E73C92" w:rsidRDefault="00E73C92">
            <w:pPr>
              <w:jc w:val="center"/>
              <w:rPr>
                <w:rFonts w:eastAsia="PMingLiU" w:cstheme="minorHAnsi"/>
                <w:b/>
                <w:bCs/>
                <w:szCs w:val="24"/>
              </w:rPr>
            </w:pPr>
            <w:r>
              <w:rPr>
                <w:rFonts w:eastAsia="PMingLiU" w:cstheme="minorHAnsi"/>
                <w:b/>
                <w:bCs/>
                <w:szCs w:val="24"/>
              </w:rPr>
              <w:t>0.5CP</w:t>
            </w:r>
          </w:p>
        </w:tc>
        <w:tc>
          <w:tcPr>
            <w:tcW w:w="0" w:type="auto"/>
            <w:tcBorders>
              <w:top w:val="single" w:sz="4" w:space="0" w:color="auto"/>
              <w:left w:val="single" w:sz="4" w:space="0" w:color="auto"/>
              <w:bottom w:val="single" w:sz="4" w:space="0" w:color="auto"/>
              <w:right w:val="single" w:sz="4" w:space="0" w:color="auto"/>
            </w:tcBorders>
            <w:shd w:val="clear" w:color="auto" w:fill="EBF4E8"/>
            <w:tcMar>
              <w:top w:w="10" w:type="dxa"/>
              <w:left w:w="10" w:type="dxa"/>
              <w:bottom w:w="0" w:type="dxa"/>
              <w:right w:w="10" w:type="dxa"/>
            </w:tcMar>
            <w:vAlign w:val="center"/>
            <w:hideMark/>
          </w:tcPr>
          <w:p w14:paraId="4ED7146F" w14:textId="77777777" w:rsidR="00E73C92" w:rsidRDefault="00E73C92">
            <w:pPr>
              <w:jc w:val="center"/>
              <w:rPr>
                <w:rFonts w:eastAsia="PMingLiU" w:cstheme="minorHAnsi"/>
                <w:b/>
                <w:bCs/>
                <w:szCs w:val="24"/>
              </w:rPr>
            </w:pPr>
            <w:r>
              <w:rPr>
                <w:rFonts w:ascii="Calibri" w:hAnsi="Calibri" w:cs="Calibri"/>
                <w:b/>
                <w:bCs/>
                <w:color w:val="000000"/>
              </w:rPr>
              <w:t>29</w:t>
            </w:r>
          </w:p>
        </w:tc>
        <w:tc>
          <w:tcPr>
            <w:tcW w:w="0" w:type="auto"/>
            <w:tcBorders>
              <w:top w:val="single" w:sz="4" w:space="0" w:color="auto"/>
              <w:left w:val="single" w:sz="4" w:space="0" w:color="auto"/>
              <w:bottom w:val="single" w:sz="4" w:space="0" w:color="auto"/>
              <w:right w:val="single" w:sz="4" w:space="0" w:color="auto"/>
            </w:tcBorders>
            <w:shd w:val="clear" w:color="auto" w:fill="EBF4E8"/>
            <w:tcMar>
              <w:top w:w="10" w:type="dxa"/>
              <w:left w:w="10" w:type="dxa"/>
              <w:bottom w:w="0" w:type="dxa"/>
              <w:right w:w="10" w:type="dxa"/>
            </w:tcMar>
            <w:vAlign w:val="center"/>
            <w:hideMark/>
          </w:tcPr>
          <w:p w14:paraId="2C37BC7E" w14:textId="77777777" w:rsidR="00E73C92" w:rsidRDefault="00E73C92">
            <w:pPr>
              <w:jc w:val="center"/>
              <w:rPr>
                <w:rFonts w:eastAsia="PMingLiU" w:cstheme="minorHAnsi"/>
                <w:b/>
                <w:bCs/>
                <w:szCs w:val="24"/>
              </w:rPr>
            </w:pPr>
            <w:r>
              <w:rPr>
                <w:rFonts w:ascii="Calibri" w:hAnsi="Calibri" w:cs="Calibri"/>
                <w:b/>
                <w:bCs/>
                <w:color w:val="000000"/>
              </w:rPr>
              <w:t>19</w:t>
            </w:r>
          </w:p>
        </w:tc>
        <w:tc>
          <w:tcPr>
            <w:tcW w:w="0" w:type="auto"/>
            <w:tcBorders>
              <w:top w:val="single" w:sz="4" w:space="0" w:color="auto"/>
              <w:left w:val="single" w:sz="4" w:space="0" w:color="auto"/>
              <w:bottom w:val="single" w:sz="4" w:space="0" w:color="auto"/>
              <w:right w:val="single" w:sz="4" w:space="0" w:color="auto"/>
            </w:tcBorders>
            <w:shd w:val="clear" w:color="auto" w:fill="EBF4E8"/>
            <w:tcMar>
              <w:top w:w="10" w:type="dxa"/>
              <w:left w:w="10" w:type="dxa"/>
              <w:bottom w:w="0" w:type="dxa"/>
              <w:right w:w="10" w:type="dxa"/>
            </w:tcMar>
            <w:vAlign w:val="center"/>
            <w:hideMark/>
          </w:tcPr>
          <w:p w14:paraId="71470344" w14:textId="77777777" w:rsidR="00E73C92" w:rsidRDefault="00E73C92">
            <w:pPr>
              <w:jc w:val="center"/>
              <w:rPr>
                <w:rFonts w:eastAsia="PMingLiU" w:cstheme="minorHAnsi"/>
                <w:b/>
                <w:bCs/>
                <w:szCs w:val="24"/>
              </w:rPr>
            </w:pPr>
            <w:r>
              <w:rPr>
                <w:rFonts w:ascii="Calibri" w:hAnsi="Calibri" w:cs="Calibri"/>
                <w:b/>
                <w:bCs/>
                <w:color w:val="000000"/>
              </w:rPr>
              <w:t>18</w:t>
            </w:r>
          </w:p>
        </w:tc>
      </w:tr>
      <w:tr w:rsidR="00E73C92" w14:paraId="4E39F4E7" w14:textId="77777777" w:rsidTr="00E73C92">
        <w:trPr>
          <w:trHeight w:val="217"/>
          <w:jc w:val="center"/>
        </w:trPr>
        <w:tc>
          <w:tcPr>
            <w:tcW w:w="850" w:type="dxa"/>
            <w:tcBorders>
              <w:top w:val="single" w:sz="4" w:space="0" w:color="auto"/>
              <w:left w:val="single" w:sz="4" w:space="0" w:color="auto"/>
              <w:bottom w:val="single" w:sz="4" w:space="0" w:color="auto"/>
              <w:right w:val="single" w:sz="4" w:space="0" w:color="auto"/>
            </w:tcBorders>
            <w:shd w:val="clear" w:color="auto" w:fill="EBF4E8"/>
            <w:tcMar>
              <w:top w:w="6" w:type="dxa"/>
              <w:left w:w="6" w:type="dxa"/>
              <w:bottom w:w="0" w:type="dxa"/>
              <w:right w:w="6" w:type="dxa"/>
            </w:tcMar>
            <w:vAlign w:val="center"/>
            <w:hideMark/>
          </w:tcPr>
          <w:p w14:paraId="7A67727B" w14:textId="77777777" w:rsidR="00E73C92" w:rsidRDefault="00E73C92">
            <w:pPr>
              <w:jc w:val="center"/>
              <w:rPr>
                <w:rFonts w:eastAsia="PMingLiU" w:cstheme="minorHAnsi"/>
                <w:b/>
                <w:bCs/>
                <w:szCs w:val="24"/>
              </w:rPr>
            </w:pPr>
            <w:r>
              <w:rPr>
                <w:rFonts w:eastAsia="PMingLiU" w:cstheme="minorHAnsi"/>
                <w:b/>
                <w:bCs/>
                <w:szCs w:val="24"/>
              </w:rPr>
              <w:t>15KHz</w:t>
            </w:r>
          </w:p>
        </w:tc>
        <w:tc>
          <w:tcPr>
            <w:tcW w:w="851" w:type="dxa"/>
            <w:tcBorders>
              <w:top w:val="single" w:sz="4" w:space="0" w:color="auto"/>
              <w:left w:val="single" w:sz="4" w:space="0" w:color="auto"/>
              <w:bottom w:val="single" w:sz="4" w:space="0" w:color="auto"/>
              <w:right w:val="single" w:sz="4" w:space="0" w:color="auto"/>
            </w:tcBorders>
            <w:shd w:val="clear" w:color="auto" w:fill="EBF4E8"/>
            <w:tcMar>
              <w:top w:w="6" w:type="dxa"/>
              <w:left w:w="6" w:type="dxa"/>
              <w:bottom w:w="0" w:type="dxa"/>
              <w:right w:w="6" w:type="dxa"/>
            </w:tcMar>
            <w:vAlign w:val="center"/>
            <w:hideMark/>
          </w:tcPr>
          <w:p w14:paraId="6D9FDDE7" w14:textId="77777777" w:rsidR="00E73C92" w:rsidRDefault="00E73C92">
            <w:pPr>
              <w:jc w:val="center"/>
              <w:rPr>
                <w:rFonts w:eastAsia="PMingLiU" w:cstheme="minorHAnsi"/>
                <w:b/>
                <w:bCs/>
                <w:szCs w:val="24"/>
              </w:rPr>
            </w:pPr>
            <w:r>
              <w:rPr>
                <w:rFonts w:eastAsia="PMingLiU" w:cstheme="minorHAnsi"/>
                <w:b/>
                <w:bCs/>
                <w:szCs w:val="24"/>
              </w:rPr>
              <w:t>0</w:t>
            </w:r>
          </w:p>
        </w:tc>
        <w:tc>
          <w:tcPr>
            <w:tcW w:w="1945" w:type="dxa"/>
            <w:tcBorders>
              <w:top w:val="single" w:sz="4" w:space="0" w:color="auto"/>
              <w:left w:val="single" w:sz="4" w:space="0" w:color="auto"/>
              <w:bottom w:val="single" w:sz="4" w:space="0" w:color="auto"/>
              <w:right w:val="single" w:sz="4" w:space="0" w:color="auto"/>
            </w:tcBorders>
            <w:shd w:val="clear" w:color="auto" w:fill="EBF4E8"/>
            <w:tcMar>
              <w:top w:w="6" w:type="dxa"/>
              <w:left w:w="6" w:type="dxa"/>
              <w:bottom w:w="0" w:type="dxa"/>
              <w:right w:w="6" w:type="dxa"/>
            </w:tcMar>
            <w:vAlign w:val="center"/>
            <w:hideMark/>
          </w:tcPr>
          <w:p w14:paraId="2910E5A0" w14:textId="77777777" w:rsidR="00E73C92" w:rsidRDefault="00E73C92">
            <w:pPr>
              <w:jc w:val="center"/>
              <w:rPr>
                <w:rFonts w:eastAsia="PMingLiU" w:cstheme="minorHAnsi"/>
                <w:b/>
                <w:bCs/>
                <w:szCs w:val="24"/>
              </w:rPr>
            </w:pPr>
            <w:r>
              <w:rPr>
                <w:rFonts w:eastAsia="PMingLiU" w:cstheme="minorHAnsi"/>
                <w:b/>
                <w:bCs/>
                <w:szCs w:val="24"/>
              </w:rPr>
              <w:t>0.5CP</w:t>
            </w:r>
          </w:p>
        </w:tc>
        <w:tc>
          <w:tcPr>
            <w:tcW w:w="0" w:type="auto"/>
            <w:tcBorders>
              <w:top w:val="single" w:sz="4" w:space="0" w:color="auto"/>
              <w:left w:val="single" w:sz="4" w:space="0" w:color="auto"/>
              <w:bottom w:val="single" w:sz="4" w:space="0" w:color="auto"/>
              <w:right w:val="single" w:sz="4" w:space="0" w:color="auto"/>
            </w:tcBorders>
            <w:shd w:val="clear" w:color="auto" w:fill="EBF4E8"/>
            <w:tcMar>
              <w:top w:w="10" w:type="dxa"/>
              <w:left w:w="10" w:type="dxa"/>
              <w:bottom w:w="0" w:type="dxa"/>
              <w:right w:w="10" w:type="dxa"/>
            </w:tcMar>
            <w:vAlign w:val="center"/>
            <w:hideMark/>
          </w:tcPr>
          <w:p w14:paraId="0845E499" w14:textId="77777777" w:rsidR="00E73C92" w:rsidRDefault="00E73C92">
            <w:pPr>
              <w:jc w:val="center"/>
              <w:rPr>
                <w:rFonts w:eastAsia="PMingLiU" w:cstheme="minorHAnsi"/>
                <w:b/>
                <w:bCs/>
                <w:szCs w:val="24"/>
              </w:rPr>
            </w:pPr>
            <w:r>
              <w:rPr>
                <w:rFonts w:ascii="Calibri" w:hAnsi="Calibri" w:cs="Calibri"/>
                <w:b/>
                <w:bCs/>
                <w:color w:val="000000"/>
              </w:rPr>
              <w:t>17</w:t>
            </w:r>
          </w:p>
        </w:tc>
        <w:tc>
          <w:tcPr>
            <w:tcW w:w="0" w:type="auto"/>
            <w:tcBorders>
              <w:top w:val="single" w:sz="4" w:space="0" w:color="auto"/>
              <w:left w:val="single" w:sz="4" w:space="0" w:color="auto"/>
              <w:bottom w:val="single" w:sz="4" w:space="0" w:color="auto"/>
              <w:right w:val="single" w:sz="4" w:space="0" w:color="auto"/>
            </w:tcBorders>
            <w:shd w:val="clear" w:color="auto" w:fill="EBF4E8"/>
            <w:tcMar>
              <w:top w:w="10" w:type="dxa"/>
              <w:left w:w="10" w:type="dxa"/>
              <w:bottom w:w="0" w:type="dxa"/>
              <w:right w:w="10" w:type="dxa"/>
            </w:tcMar>
            <w:vAlign w:val="center"/>
            <w:hideMark/>
          </w:tcPr>
          <w:p w14:paraId="7C5F8145" w14:textId="77777777" w:rsidR="00E73C92" w:rsidRDefault="00E73C92">
            <w:pPr>
              <w:jc w:val="center"/>
              <w:rPr>
                <w:rFonts w:eastAsia="PMingLiU" w:cstheme="minorHAnsi"/>
                <w:b/>
                <w:bCs/>
                <w:szCs w:val="24"/>
              </w:rPr>
            </w:pPr>
            <w:r>
              <w:rPr>
                <w:rFonts w:ascii="Calibri" w:hAnsi="Calibri" w:cs="Calibri"/>
                <w:b/>
                <w:bCs/>
                <w:color w:val="000000"/>
              </w:rPr>
              <w:t>12</w:t>
            </w:r>
          </w:p>
        </w:tc>
        <w:tc>
          <w:tcPr>
            <w:tcW w:w="0" w:type="auto"/>
            <w:tcBorders>
              <w:top w:val="single" w:sz="4" w:space="0" w:color="auto"/>
              <w:left w:val="single" w:sz="4" w:space="0" w:color="auto"/>
              <w:bottom w:val="single" w:sz="4" w:space="0" w:color="auto"/>
              <w:right w:val="single" w:sz="4" w:space="0" w:color="auto"/>
            </w:tcBorders>
            <w:shd w:val="clear" w:color="auto" w:fill="EBF4E8"/>
            <w:tcMar>
              <w:top w:w="10" w:type="dxa"/>
              <w:left w:w="10" w:type="dxa"/>
              <w:bottom w:w="0" w:type="dxa"/>
              <w:right w:w="10" w:type="dxa"/>
            </w:tcMar>
            <w:vAlign w:val="center"/>
            <w:hideMark/>
          </w:tcPr>
          <w:p w14:paraId="76EF1D0A" w14:textId="77777777" w:rsidR="00E73C92" w:rsidRDefault="00E73C92">
            <w:pPr>
              <w:jc w:val="center"/>
              <w:rPr>
                <w:rFonts w:eastAsia="PMingLiU" w:cstheme="minorHAnsi"/>
                <w:b/>
                <w:bCs/>
                <w:szCs w:val="24"/>
              </w:rPr>
            </w:pPr>
            <w:r>
              <w:rPr>
                <w:rFonts w:ascii="Calibri" w:hAnsi="Calibri" w:cs="Calibri"/>
                <w:b/>
                <w:bCs/>
                <w:color w:val="000000"/>
              </w:rPr>
              <w:t>10</w:t>
            </w:r>
          </w:p>
        </w:tc>
      </w:tr>
      <w:tr w:rsidR="00E73C92" w14:paraId="5B380391" w14:textId="77777777" w:rsidTr="00E73C92">
        <w:trPr>
          <w:trHeight w:val="217"/>
          <w:jc w:val="center"/>
        </w:trPr>
        <w:tc>
          <w:tcPr>
            <w:tcW w:w="850" w:type="dxa"/>
            <w:tcBorders>
              <w:top w:val="single" w:sz="4" w:space="0" w:color="auto"/>
              <w:left w:val="single" w:sz="4" w:space="0" w:color="auto"/>
              <w:bottom w:val="single" w:sz="4" w:space="0" w:color="auto"/>
              <w:right w:val="single" w:sz="4" w:space="0" w:color="auto"/>
            </w:tcBorders>
            <w:shd w:val="clear" w:color="auto" w:fill="EBF4E8"/>
            <w:tcMar>
              <w:top w:w="6" w:type="dxa"/>
              <w:left w:w="6" w:type="dxa"/>
              <w:bottom w:w="0" w:type="dxa"/>
              <w:right w:w="6" w:type="dxa"/>
            </w:tcMar>
            <w:vAlign w:val="center"/>
            <w:hideMark/>
          </w:tcPr>
          <w:p w14:paraId="20752DE4" w14:textId="77777777" w:rsidR="00E73C92" w:rsidRDefault="00E73C92">
            <w:pPr>
              <w:jc w:val="center"/>
              <w:rPr>
                <w:rFonts w:eastAsia="PMingLiU" w:cstheme="minorHAnsi"/>
                <w:b/>
                <w:bCs/>
                <w:szCs w:val="24"/>
              </w:rPr>
            </w:pPr>
            <w:r>
              <w:rPr>
                <w:rFonts w:eastAsia="PMingLiU" w:cstheme="minorHAnsi"/>
                <w:b/>
                <w:bCs/>
                <w:szCs w:val="24"/>
              </w:rPr>
              <w:t>15KHz</w:t>
            </w:r>
          </w:p>
        </w:tc>
        <w:tc>
          <w:tcPr>
            <w:tcW w:w="851" w:type="dxa"/>
            <w:tcBorders>
              <w:top w:val="single" w:sz="4" w:space="0" w:color="auto"/>
              <w:left w:val="single" w:sz="4" w:space="0" w:color="auto"/>
              <w:bottom w:val="single" w:sz="4" w:space="0" w:color="auto"/>
              <w:right w:val="single" w:sz="4" w:space="0" w:color="auto"/>
            </w:tcBorders>
            <w:shd w:val="clear" w:color="auto" w:fill="EBF4E8"/>
            <w:tcMar>
              <w:top w:w="6" w:type="dxa"/>
              <w:left w:w="6" w:type="dxa"/>
              <w:bottom w:w="0" w:type="dxa"/>
              <w:right w:w="6" w:type="dxa"/>
            </w:tcMar>
            <w:vAlign w:val="center"/>
            <w:hideMark/>
          </w:tcPr>
          <w:p w14:paraId="4A6E53DA" w14:textId="77777777" w:rsidR="00E73C92" w:rsidRDefault="00E73C92">
            <w:pPr>
              <w:jc w:val="center"/>
              <w:rPr>
                <w:rFonts w:eastAsia="PMingLiU" w:cstheme="minorHAnsi"/>
                <w:b/>
                <w:bCs/>
                <w:szCs w:val="24"/>
              </w:rPr>
            </w:pPr>
            <w:r>
              <w:rPr>
                <w:rFonts w:eastAsia="PMingLiU" w:cstheme="minorHAnsi"/>
                <w:b/>
                <w:bCs/>
                <w:szCs w:val="24"/>
              </w:rPr>
              <w:t>3</w:t>
            </w:r>
          </w:p>
        </w:tc>
        <w:tc>
          <w:tcPr>
            <w:tcW w:w="1945" w:type="dxa"/>
            <w:tcBorders>
              <w:top w:val="single" w:sz="4" w:space="0" w:color="auto"/>
              <w:left w:val="single" w:sz="4" w:space="0" w:color="auto"/>
              <w:bottom w:val="single" w:sz="4" w:space="0" w:color="auto"/>
              <w:right w:val="single" w:sz="4" w:space="0" w:color="auto"/>
            </w:tcBorders>
            <w:shd w:val="clear" w:color="auto" w:fill="EBF4E8"/>
            <w:tcMar>
              <w:top w:w="6" w:type="dxa"/>
              <w:left w:w="6" w:type="dxa"/>
              <w:bottom w:w="0" w:type="dxa"/>
              <w:right w:w="6" w:type="dxa"/>
            </w:tcMar>
            <w:vAlign w:val="center"/>
            <w:hideMark/>
          </w:tcPr>
          <w:p w14:paraId="0593ABBD" w14:textId="77777777" w:rsidR="00E73C92" w:rsidRDefault="00E73C92">
            <w:pPr>
              <w:jc w:val="center"/>
              <w:rPr>
                <w:rFonts w:eastAsia="PMingLiU" w:cstheme="minorHAnsi"/>
                <w:b/>
                <w:bCs/>
                <w:szCs w:val="24"/>
              </w:rPr>
            </w:pPr>
            <w:r>
              <w:rPr>
                <w:rFonts w:eastAsia="PMingLiU" w:cstheme="minorHAnsi"/>
                <w:b/>
                <w:bCs/>
                <w:szCs w:val="24"/>
              </w:rPr>
              <w:t>0.5CP</w:t>
            </w:r>
          </w:p>
        </w:tc>
        <w:tc>
          <w:tcPr>
            <w:tcW w:w="0" w:type="auto"/>
            <w:tcBorders>
              <w:top w:val="single" w:sz="4" w:space="0" w:color="auto"/>
              <w:left w:val="single" w:sz="4" w:space="0" w:color="auto"/>
              <w:bottom w:val="single" w:sz="4" w:space="0" w:color="auto"/>
              <w:right w:val="single" w:sz="4" w:space="0" w:color="auto"/>
            </w:tcBorders>
            <w:shd w:val="clear" w:color="auto" w:fill="EBF4E8"/>
            <w:tcMar>
              <w:top w:w="10" w:type="dxa"/>
              <w:left w:w="10" w:type="dxa"/>
              <w:bottom w:w="0" w:type="dxa"/>
              <w:right w:w="10" w:type="dxa"/>
            </w:tcMar>
            <w:vAlign w:val="center"/>
            <w:hideMark/>
          </w:tcPr>
          <w:p w14:paraId="0D302776" w14:textId="77777777" w:rsidR="00E73C92" w:rsidRDefault="00E73C92">
            <w:pPr>
              <w:jc w:val="center"/>
              <w:rPr>
                <w:rFonts w:eastAsia="PMingLiU" w:cstheme="minorHAnsi"/>
                <w:b/>
                <w:bCs/>
                <w:szCs w:val="24"/>
              </w:rPr>
            </w:pPr>
            <w:r>
              <w:rPr>
                <w:rFonts w:ascii="Calibri" w:hAnsi="Calibri" w:cs="Calibri"/>
                <w:b/>
                <w:bCs/>
                <w:color w:val="000000"/>
              </w:rPr>
              <w:t>10</w:t>
            </w:r>
          </w:p>
        </w:tc>
        <w:tc>
          <w:tcPr>
            <w:tcW w:w="0" w:type="auto"/>
            <w:tcBorders>
              <w:top w:val="single" w:sz="4" w:space="0" w:color="auto"/>
              <w:left w:val="single" w:sz="4" w:space="0" w:color="auto"/>
              <w:bottom w:val="single" w:sz="4" w:space="0" w:color="auto"/>
              <w:right w:val="single" w:sz="4" w:space="0" w:color="auto"/>
            </w:tcBorders>
            <w:shd w:val="clear" w:color="auto" w:fill="EBF4E8"/>
            <w:tcMar>
              <w:top w:w="10" w:type="dxa"/>
              <w:left w:w="10" w:type="dxa"/>
              <w:bottom w:w="0" w:type="dxa"/>
              <w:right w:w="10" w:type="dxa"/>
            </w:tcMar>
            <w:vAlign w:val="center"/>
            <w:hideMark/>
          </w:tcPr>
          <w:p w14:paraId="0B669D62" w14:textId="77777777" w:rsidR="00E73C92" w:rsidRDefault="00E73C92">
            <w:pPr>
              <w:jc w:val="center"/>
              <w:rPr>
                <w:rFonts w:eastAsia="PMingLiU" w:cstheme="minorHAnsi"/>
                <w:b/>
                <w:bCs/>
                <w:szCs w:val="24"/>
              </w:rPr>
            </w:pPr>
            <w:r>
              <w:rPr>
                <w:rFonts w:ascii="Calibri" w:hAnsi="Calibri" w:cs="Calibri"/>
                <w:b/>
                <w:bCs/>
                <w:color w:val="000000"/>
              </w:rPr>
              <w:t>7</w:t>
            </w:r>
          </w:p>
        </w:tc>
        <w:tc>
          <w:tcPr>
            <w:tcW w:w="0" w:type="auto"/>
            <w:tcBorders>
              <w:top w:val="single" w:sz="4" w:space="0" w:color="auto"/>
              <w:left w:val="single" w:sz="4" w:space="0" w:color="auto"/>
              <w:bottom w:val="single" w:sz="4" w:space="0" w:color="auto"/>
              <w:right w:val="single" w:sz="4" w:space="0" w:color="auto"/>
            </w:tcBorders>
            <w:shd w:val="clear" w:color="auto" w:fill="EBF4E8"/>
            <w:tcMar>
              <w:top w:w="10" w:type="dxa"/>
              <w:left w:w="10" w:type="dxa"/>
              <w:bottom w:w="0" w:type="dxa"/>
              <w:right w:w="10" w:type="dxa"/>
            </w:tcMar>
            <w:vAlign w:val="center"/>
            <w:hideMark/>
          </w:tcPr>
          <w:p w14:paraId="7AB05EF6" w14:textId="77777777" w:rsidR="00E73C92" w:rsidRDefault="00E73C92">
            <w:pPr>
              <w:jc w:val="center"/>
              <w:rPr>
                <w:rFonts w:eastAsia="PMingLiU" w:cstheme="minorHAnsi"/>
                <w:b/>
                <w:bCs/>
                <w:szCs w:val="24"/>
              </w:rPr>
            </w:pPr>
            <w:r>
              <w:rPr>
                <w:rFonts w:ascii="Calibri" w:hAnsi="Calibri" w:cs="Calibri"/>
                <w:b/>
                <w:bCs/>
                <w:color w:val="000000"/>
              </w:rPr>
              <w:t>6</w:t>
            </w:r>
          </w:p>
        </w:tc>
      </w:tr>
      <w:tr w:rsidR="00E73C92" w14:paraId="44B746B0" w14:textId="77777777" w:rsidTr="00E73C92">
        <w:trPr>
          <w:trHeight w:val="217"/>
          <w:jc w:val="center"/>
        </w:trPr>
        <w:tc>
          <w:tcPr>
            <w:tcW w:w="850" w:type="dxa"/>
            <w:tcBorders>
              <w:top w:val="single" w:sz="4" w:space="0" w:color="auto"/>
              <w:left w:val="single" w:sz="4" w:space="0" w:color="auto"/>
              <w:bottom w:val="single" w:sz="4" w:space="0" w:color="auto"/>
              <w:right w:val="single" w:sz="4" w:space="0" w:color="auto"/>
            </w:tcBorders>
            <w:shd w:val="clear" w:color="auto" w:fill="EBF4E8"/>
            <w:tcMar>
              <w:top w:w="6" w:type="dxa"/>
              <w:left w:w="6" w:type="dxa"/>
              <w:bottom w:w="0" w:type="dxa"/>
              <w:right w:w="6" w:type="dxa"/>
            </w:tcMar>
            <w:vAlign w:val="center"/>
            <w:hideMark/>
          </w:tcPr>
          <w:p w14:paraId="0EEDC9CA" w14:textId="77777777" w:rsidR="00E73C92" w:rsidRDefault="00E73C92">
            <w:pPr>
              <w:jc w:val="center"/>
              <w:rPr>
                <w:rFonts w:eastAsia="PMingLiU" w:cstheme="minorHAnsi"/>
                <w:b/>
                <w:bCs/>
                <w:szCs w:val="24"/>
              </w:rPr>
            </w:pPr>
            <w:r>
              <w:rPr>
                <w:rFonts w:eastAsia="PMingLiU" w:cstheme="minorHAnsi"/>
                <w:b/>
                <w:bCs/>
                <w:szCs w:val="24"/>
              </w:rPr>
              <w:t>30KHz</w:t>
            </w:r>
          </w:p>
        </w:tc>
        <w:tc>
          <w:tcPr>
            <w:tcW w:w="851" w:type="dxa"/>
            <w:tcBorders>
              <w:top w:val="single" w:sz="4" w:space="0" w:color="auto"/>
              <w:left w:val="single" w:sz="4" w:space="0" w:color="auto"/>
              <w:bottom w:val="single" w:sz="4" w:space="0" w:color="auto"/>
              <w:right w:val="single" w:sz="4" w:space="0" w:color="auto"/>
            </w:tcBorders>
            <w:shd w:val="clear" w:color="auto" w:fill="EBF4E8"/>
            <w:tcMar>
              <w:top w:w="6" w:type="dxa"/>
              <w:left w:w="6" w:type="dxa"/>
              <w:bottom w:w="0" w:type="dxa"/>
              <w:right w:w="6" w:type="dxa"/>
            </w:tcMar>
            <w:vAlign w:val="center"/>
            <w:hideMark/>
          </w:tcPr>
          <w:p w14:paraId="53630460" w14:textId="77777777" w:rsidR="00E73C92" w:rsidRDefault="00E73C92">
            <w:pPr>
              <w:jc w:val="center"/>
              <w:rPr>
                <w:rFonts w:eastAsia="PMingLiU" w:cstheme="minorHAnsi"/>
                <w:b/>
                <w:bCs/>
                <w:szCs w:val="24"/>
              </w:rPr>
            </w:pPr>
            <w:r>
              <w:rPr>
                <w:rFonts w:eastAsia="PMingLiU" w:cstheme="minorHAnsi"/>
                <w:b/>
                <w:bCs/>
                <w:szCs w:val="24"/>
              </w:rPr>
              <w:t>-3</w:t>
            </w:r>
          </w:p>
        </w:tc>
        <w:tc>
          <w:tcPr>
            <w:tcW w:w="1945" w:type="dxa"/>
            <w:tcBorders>
              <w:top w:val="single" w:sz="4" w:space="0" w:color="auto"/>
              <w:left w:val="single" w:sz="4" w:space="0" w:color="auto"/>
              <w:bottom w:val="single" w:sz="4" w:space="0" w:color="auto"/>
              <w:right w:val="single" w:sz="4" w:space="0" w:color="auto"/>
            </w:tcBorders>
            <w:shd w:val="clear" w:color="auto" w:fill="EBF4E8"/>
            <w:tcMar>
              <w:top w:w="6" w:type="dxa"/>
              <w:left w:w="6" w:type="dxa"/>
              <w:bottom w:w="0" w:type="dxa"/>
              <w:right w:w="6" w:type="dxa"/>
            </w:tcMar>
            <w:vAlign w:val="center"/>
            <w:hideMark/>
          </w:tcPr>
          <w:p w14:paraId="18ABC758" w14:textId="77777777" w:rsidR="00E73C92" w:rsidRDefault="00E73C92">
            <w:pPr>
              <w:jc w:val="center"/>
              <w:rPr>
                <w:rFonts w:eastAsia="PMingLiU" w:cstheme="minorHAnsi"/>
                <w:b/>
                <w:bCs/>
                <w:szCs w:val="24"/>
              </w:rPr>
            </w:pPr>
            <w:r>
              <w:rPr>
                <w:rFonts w:eastAsia="PMingLiU" w:cstheme="minorHAnsi"/>
                <w:b/>
                <w:bCs/>
                <w:szCs w:val="24"/>
              </w:rPr>
              <w:t>0.5CP</w:t>
            </w:r>
          </w:p>
        </w:tc>
        <w:tc>
          <w:tcPr>
            <w:tcW w:w="0" w:type="auto"/>
            <w:tcBorders>
              <w:top w:val="single" w:sz="4" w:space="0" w:color="auto"/>
              <w:left w:val="single" w:sz="4" w:space="0" w:color="auto"/>
              <w:bottom w:val="single" w:sz="4" w:space="0" w:color="auto"/>
              <w:right w:val="single" w:sz="4" w:space="0" w:color="auto"/>
            </w:tcBorders>
            <w:shd w:val="clear" w:color="auto" w:fill="EBF4E8"/>
            <w:tcMar>
              <w:top w:w="10" w:type="dxa"/>
              <w:left w:w="10" w:type="dxa"/>
              <w:bottom w:w="0" w:type="dxa"/>
              <w:right w:w="10" w:type="dxa"/>
            </w:tcMar>
            <w:vAlign w:val="center"/>
            <w:hideMark/>
          </w:tcPr>
          <w:p w14:paraId="110B4719" w14:textId="77777777" w:rsidR="00E73C92" w:rsidRDefault="00E73C92">
            <w:pPr>
              <w:jc w:val="center"/>
              <w:rPr>
                <w:rFonts w:eastAsia="PMingLiU" w:cstheme="minorHAnsi"/>
                <w:b/>
                <w:bCs/>
                <w:szCs w:val="24"/>
              </w:rPr>
            </w:pPr>
            <w:r>
              <w:rPr>
                <w:rFonts w:ascii="Calibri" w:hAnsi="Calibri" w:cs="Calibri"/>
                <w:b/>
                <w:bCs/>
                <w:color w:val="000000"/>
              </w:rPr>
              <w:t>30</w:t>
            </w:r>
          </w:p>
        </w:tc>
        <w:tc>
          <w:tcPr>
            <w:tcW w:w="0" w:type="auto"/>
            <w:tcBorders>
              <w:top w:val="single" w:sz="4" w:space="0" w:color="auto"/>
              <w:left w:val="single" w:sz="4" w:space="0" w:color="auto"/>
              <w:bottom w:val="single" w:sz="4" w:space="0" w:color="auto"/>
              <w:right w:val="single" w:sz="4" w:space="0" w:color="auto"/>
            </w:tcBorders>
            <w:shd w:val="clear" w:color="auto" w:fill="EBF4E8"/>
            <w:tcMar>
              <w:top w:w="10" w:type="dxa"/>
              <w:left w:w="10" w:type="dxa"/>
              <w:bottom w:w="0" w:type="dxa"/>
              <w:right w:w="10" w:type="dxa"/>
            </w:tcMar>
            <w:vAlign w:val="center"/>
            <w:hideMark/>
          </w:tcPr>
          <w:p w14:paraId="78B35289" w14:textId="77777777" w:rsidR="00E73C92" w:rsidRDefault="00E73C92">
            <w:pPr>
              <w:jc w:val="center"/>
              <w:rPr>
                <w:rFonts w:eastAsia="PMingLiU" w:cstheme="minorHAnsi"/>
                <w:b/>
                <w:bCs/>
                <w:szCs w:val="24"/>
              </w:rPr>
            </w:pPr>
            <w:r>
              <w:rPr>
                <w:rFonts w:ascii="Calibri" w:hAnsi="Calibri" w:cs="Calibri"/>
                <w:b/>
                <w:bCs/>
                <w:color w:val="000000"/>
              </w:rPr>
              <w:t>19</w:t>
            </w:r>
          </w:p>
        </w:tc>
        <w:tc>
          <w:tcPr>
            <w:tcW w:w="0" w:type="auto"/>
            <w:tcBorders>
              <w:top w:val="single" w:sz="4" w:space="0" w:color="auto"/>
              <w:left w:val="single" w:sz="4" w:space="0" w:color="auto"/>
              <w:bottom w:val="single" w:sz="4" w:space="0" w:color="auto"/>
              <w:right w:val="single" w:sz="4" w:space="0" w:color="auto"/>
            </w:tcBorders>
            <w:shd w:val="clear" w:color="auto" w:fill="EBF4E8"/>
            <w:tcMar>
              <w:top w:w="10" w:type="dxa"/>
              <w:left w:w="10" w:type="dxa"/>
              <w:bottom w:w="0" w:type="dxa"/>
              <w:right w:w="10" w:type="dxa"/>
            </w:tcMar>
            <w:vAlign w:val="center"/>
            <w:hideMark/>
          </w:tcPr>
          <w:p w14:paraId="1272446A" w14:textId="77777777" w:rsidR="00E73C92" w:rsidRDefault="00E73C92">
            <w:pPr>
              <w:jc w:val="center"/>
              <w:rPr>
                <w:rFonts w:eastAsia="PMingLiU" w:cstheme="minorHAnsi"/>
                <w:b/>
                <w:bCs/>
                <w:szCs w:val="24"/>
              </w:rPr>
            </w:pPr>
            <w:r>
              <w:rPr>
                <w:rFonts w:ascii="Calibri" w:hAnsi="Calibri" w:cs="Calibri"/>
                <w:b/>
                <w:bCs/>
                <w:color w:val="000000"/>
              </w:rPr>
              <w:t>17</w:t>
            </w:r>
          </w:p>
        </w:tc>
      </w:tr>
      <w:tr w:rsidR="00E73C92" w14:paraId="001C4A77" w14:textId="77777777" w:rsidTr="00E73C92">
        <w:trPr>
          <w:trHeight w:val="217"/>
          <w:jc w:val="center"/>
        </w:trPr>
        <w:tc>
          <w:tcPr>
            <w:tcW w:w="850" w:type="dxa"/>
            <w:tcBorders>
              <w:top w:val="single" w:sz="4" w:space="0" w:color="auto"/>
              <w:left w:val="single" w:sz="4" w:space="0" w:color="auto"/>
              <w:bottom w:val="single" w:sz="4" w:space="0" w:color="auto"/>
              <w:right w:val="single" w:sz="4" w:space="0" w:color="auto"/>
            </w:tcBorders>
            <w:shd w:val="clear" w:color="auto" w:fill="EBF4E8"/>
            <w:tcMar>
              <w:top w:w="6" w:type="dxa"/>
              <w:left w:w="6" w:type="dxa"/>
              <w:bottom w:w="0" w:type="dxa"/>
              <w:right w:w="6" w:type="dxa"/>
            </w:tcMar>
            <w:vAlign w:val="center"/>
            <w:hideMark/>
          </w:tcPr>
          <w:p w14:paraId="461F9FE9" w14:textId="77777777" w:rsidR="00E73C92" w:rsidRDefault="00E73C92">
            <w:pPr>
              <w:jc w:val="center"/>
              <w:rPr>
                <w:rFonts w:eastAsia="PMingLiU" w:cstheme="minorHAnsi"/>
                <w:b/>
                <w:bCs/>
                <w:szCs w:val="24"/>
              </w:rPr>
            </w:pPr>
            <w:r>
              <w:rPr>
                <w:rFonts w:eastAsia="PMingLiU" w:cstheme="minorHAnsi"/>
                <w:b/>
                <w:bCs/>
                <w:szCs w:val="24"/>
              </w:rPr>
              <w:t>30KHz</w:t>
            </w:r>
          </w:p>
        </w:tc>
        <w:tc>
          <w:tcPr>
            <w:tcW w:w="851" w:type="dxa"/>
            <w:tcBorders>
              <w:top w:val="single" w:sz="4" w:space="0" w:color="auto"/>
              <w:left w:val="single" w:sz="4" w:space="0" w:color="auto"/>
              <w:bottom w:val="single" w:sz="4" w:space="0" w:color="auto"/>
              <w:right w:val="single" w:sz="4" w:space="0" w:color="auto"/>
            </w:tcBorders>
            <w:shd w:val="clear" w:color="auto" w:fill="EBF4E8"/>
            <w:tcMar>
              <w:top w:w="6" w:type="dxa"/>
              <w:left w:w="6" w:type="dxa"/>
              <w:bottom w:w="0" w:type="dxa"/>
              <w:right w:w="6" w:type="dxa"/>
            </w:tcMar>
            <w:vAlign w:val="center"/>
            <w:hideMark/>
          </w:tcPr>
          <w:p w14:paraId="46467C8B" w14:textId="77777777" w:rsidR="00E73C92" w:rsidRDefault="00E73C92">
            <w:pPr>
              <w:jc w:val="center"/>
              <w:rPr>
                <w:rFonts w:eastAsia="PMingLiU" w:cstheme="minorHAnsi"/>
                <w:b/>
                <w:bCs/>
                <w:szCs w:val="24"/>
              </w:rPr>
            </w:pPr>
            <w:r>
              <w:rPr>
                <w:rFonts w:eastAsia="PMingLiU" w:cstheme="minorHAnsi"/>
                <w:b/>
                <w:bCs/>
                <w:szCs w:val="24"/>
              </w:rPr>
              <w:t>0</w:t>
            </w:r>
          </w:p>
        </w:tc>
        <w:tc>
          <w:tcPr>
            <w:tcW w:w="1945" w:type="dxa"/>
            <w:tcBorders>
              <w:top w:val="single" w:sz="4" w:space="0" w:color="auto"/>
              <w:left w:val="single" w:sz="4" w:space="0" w:color="auto"/>
              <w:bottom w:val="single" w:sz="4" w:space="0" w:color="auto"/>
              <w:right w:val="single" w:sz="4" w:space="0" w:color="auto"/>
            </w:tcBorders>
            <w:shd w:val="clear" w:color="auto" w:fill="EBF4E8"/>
            <w:tcMar>
              <w:top w:w="6" w:type="dxa"/>
              <w:left w:w="6" w:type="dxa"/>
              <w:bottom w:w="0" w:type="dxa"/>
              <w:right w:w="6" w:type="dxa"/>
            </w:tcMar>
            <w:vAlign w:val="center"/>
            <w:hideMark/>
          </w:tcPr>
          <w:p w14:paraId="1924C49A" w14:textId="77777777" w:rsidR="00E73C92" w:rsidRDefault="00E73C92">
            <w:pPr>
              <w:jc w:val="center"/>
              <w:rPr>
                <w:rFonts w:eastAsia="PMingLiU" w:cstheme="minorHAnsi"/>
                <w:b/>
                <w:bCs/>
                <w:szCs w:val="24"/>
              </w:rPr>
            </w:pPr>
            <w:r>
              <w:rPr>
                <w:rFonts w:eastAsia="PMingLiU" w:cstheme="minorHAnsi"/>
                <w:b/>
                <w:bCs/>
                <w:szCs w:val="24"/>
              </w:rPr>
              <w:t>0.5CP</w:t>
            </w:r>
          </w:p>
        </w:tc>
        <w:tc>
          <w:tcPr>
            <w:tcW w:w="0" w:type="auto"/>
            <w:tcBorders>
              <w:top w:val="single" w:sz="4" w:space="0" w:color="auto"/>
              <w:left w:val="single" w:sz="4" w:space="0" w:color="auto"/>
              <w:bottom w:val="single" w:sz="4" w:space="0" w:color="auto"/>
              <w:right w:val="single" w:sz="4" w:space="0" w:color="auto"/>
            </w:tcBorders>
            <w:shd w:val="clear" w:color="auto" w:fill="EBF4E8"/>
            <w:tcMar>
              <w:top w:w="10" w:type="dxa"/>
              <w:left w:w="10" w:type="dxa"/>
              <w:bottom w:w="0" w:type="dxa"/>
              <w:right w:w="10" w:type="dxa"/>
            </w:tcMar>
            <w:vAlign w:val="center"/>
            <w:hideMark/>
          </w:tcPr>
          <w:p w14:paraId="32971533" w14:textId="77777777" w:rsidR="00E73C92" w:rsidRDefault="00E73C92">
            <w:pPr>
              <w:jc w:val="center"/>
              <w:rPr>
                <w:rFonts w:eastAsia="PMingLiU" w:cstheme="minorHAnsi"/>
                <w:b/>
                <w:bCs/>
                <w:szCs w:val="24"/>
              </w:rPr>
            </w:pPr>
            <w:r>
              <w:rPr>
                <w:rFonts w:ascii="Calibri" w:hAnsi="Calibri" w:cs="Calibri"/>
                <w:b/>
                <w:bCs/>
                <w:color w:val="000000"/>
              </w:rPr>
              <w:t>16</w:t>
            </w:r>
          </w:p>
        </w:tc>
        <w:tc>
          <w:tcPr>
            <w:tcW w:w="0" w:type="auto"/>
            <w:tcBorders>
              <w:top w:val="single" w:sz="4" w:space="0" w:color="auto"/>
              <w:left w:val="single" w:sz="4" w:space="0" w:color="auto"/>
              <w:bottom w:val="single" w:sz="4" w:space="0" w:color="auto"/>
              <w:right w:val="single" w:sz="4" w:space="0" w:color="auto"/>
            </w:tcBorders>
            <w:shd w:val="clear" w:color="auto" w:fill="EBF4E8"/>
            <w:tcMar>
              <w:top w:w="10" w:type="dxa"/>
              <w:left w:w="10" w:type="dxa"/>
              <w:bottom w:w="0" w:type="dxa"/>
              <w:right w:w="10" w:type="dxa"/>
            </w:tcMar>
            <w:vAlign w:val="center"/>
            <w:hideMark/>
          </w:tcPr>
          <w:p w14:paraId="6915036A" w14:textId="77777777" w:rsidR="00E73C92" w:rsidRDefault="00E73C92">
            <w:pPr>
              <w:jc w:val="center"/>
              <w:rPr>
                <w:rFonts w:eastAsia="PMingLiU" w:cstheme="minorHAnsi"/>
                <w:b/>
                <w:bCs/>
                <w:szCs w:val="24"/>
              </w:rPr>
            </w:pPr>
            <w:r>
              <w:rPr>
                <w:rFonts w:ascii="Calibri" w:hAnsi="Calibri" w:cs="Calibri"/>
                <w:b/>
                <w:bCs/>
                <w:color w:val="000000"/>
              </w:rPr>
              <w:t>11</w:t>
            </w:r>
          </w:p>
        </w:tc>
        <w:tc>
          <w:tcPr>
            <w:tcW w:w="0" w:type="auto"/>
            <w:tcBorders>
              <w:top w:val="single" w:sz="4" w:space="0" w:color="auto"/>
              <w:left w:val="single" w:sz="4" w:space="0" w:color="auto"/>
              <w:bottom w:val="single" w:sz="4" w:space="0" w:color="auto"/>
              <w:right w:val="single" w:sz="4" w:space="0" w:color="auto"/>
            </w:tcBorders>
            <w:shd w:val="clear" w:color="auto" w:fill="EBF4E8"/>
            <w:tcMar>
              <w:top w:w="10" w:type="dxa"/>
              <w:left w:w="10" w:type="dxa"/>
              <w:bottom w:w="0" w:type="dxa"/>
              <w:right w:w="10" w:type="dxa"/>
            </w:tcMar>
            <w:vAlign w:val="center"/>
            <w:hideMark/>
          </w:tcPr>
          <w:p w14:paraId="6630FB0F" w14:textId="77777777" w:rsidR="00E73C92" w:rsidRDefault="00E73C92">
            <w:pPr>
              <w:jc w:val="center"/>
              <w:rPr>
                <w:rFonts w:eastAsia="PMingLiU" w:cstheme="minorHAnsi"/>
                <w:b/>
                <w:bCs/>
                <w:szCs w:val="24"/>
              </w:rPr>
            </w:pPr>
            <w:r>
              <w:rPr>
                <w:rFonts w:ascii="Calibri" w:hAnsi="Calibri" w:cs="Calibri"/>
                <w:b/>
                <w:bCs/>
                <w:color w:val="000000"/>
              </w:rPr>
              <w:t>10</w:t>
            </w:r>
          </w:p>
        </w:tc>
      </w:tr>
      <w:tr w:rsidR="00E73C92" w14:paraId="0EFBEEF8" w14:textId="77777777" w:rsidTr="00E73C92">
        <w:trPr>
          <w:trHeight w:val="11"/>
          <w:jc w:val="center"/>
        </w:trPr>
        <w:tc>
          <w:tcPr>
            <w:tcW w:w="850" w:type="dxa"/>
            <w:tcBorders>
              <w:top w:val="single" w:sz="4" w:space="0" w:color="auto"/>
              <w:left w:val="single" w:sz="4" w:space="0" w:color="auto"/>
              <w:bottom w:val="single" w:sz="4" w:space="0" w:color="auto"/>
              <w:right w:val="single" w:sz="4" w:space="0" w:color="auto"/>
            </w:tcBorders>
            <w:shd w:val="clear" w:color="auto" w:fill="EBF4E8"/>
            <w:tcMar>
              <w:top w:w="6" w:type="dxa"/>
              <w:left w:w="6" w:type="dxa"/>
              <w:bottom w:w="0" w:type="dxa"/>
              <w:right w:w="6" w:type="dxa"/>
            </w:tcMar>
            <w:vAlign w:val="center"/>
            <w:hideMark/>
          </w:tcPr>
          <w:p w14:paraId="58616CCE" w14:textId="77777777" w:rsidR="00E73C92" w:rsidRDefault="00E73C92">
            <w:pPr>
              <w:jc w:val="center"/>
              <w:rPr>
                <w:rFonts w:eastAsia="PMingLiU" w:cstheme="minorHAnsi"/>
                <w:b/>
                <w:bCs/>
                <w:szCs w:val="24"/>
              </w:rPr>
            </w:pPr>
            <w:r>
              <w:rPr>
                <w:rFonts w:eastAsia="PMingLiU" w:cstheme="minorHAnsi"/>
                <w:b/>
                <w:bCs/>
                <w:szCs w:val="24"/>
              </w:rPr>
              <w:t>30KHz</w:t>
            </w:r>
          </w:p>
        </w:tc>
        <w:tc>
          <w:tcPr>
            <w:tcW w:w="851" w:type="dxa"/>
            <w:tcBorders>
              <w:top w:val="single" w:sz="4" w:space="0" w:color="auto"/>
              <w:left w:val="single" w:sz="4" w:space="0" w:color="auto"/>
              <w:bottom w:val="single" w:sz="4" w:space="0" w:color="auto"/>
              <w:right w:val="single" w:sz="4" w:space="0" w:color="auto"/>
            </w:tcBorders>
            <w:shd w:val="clear" w:color="auto" w:fill="EBF4E8"/>
            <w:tcMar>
              <w:top w:w="6" w:type="dxa"/>
              <w:left w:w="6" w:type="dxa"/>
              <w:bottom w:w="0" w:type="dxa"/>
              <w:right w:w="6" w:type="dxa"/>
            </w:tcMar>
            <w:vAlign w:val="center"/>
            <w:hideMark/>
          </w:tcPr>
          <w:p w14:paraId="2C97EFCF" w14:textId="77777777" w:rsidR="00E73C92" w:rsidRDefault="00E73C92">
            <w:pPr>
              <w:jc w:val="center"/>
              <w:rPr>
                <w:rFonts w:eastAsia="PMingLiU" w:cstheme="minorHAnsi"/>
                <w:b/>
                <w:bCs/>
                <w:szCs w:val="24"/>
              </w:rPr>
            </w:pPr>
            <w:r>
              <w:rPr>
                <w:rFonts w:eastAsia="PMingLiU" w:cstheme="minorHAnsi"/>
                <w:b/>
                <w:bCs/>
                <w:szCs w:val="24"/>
              </w:rPr>
              <w:t>3</w:t>
            </w:r>
          </w:p>
        </w:tc>
        <w:tc>
          <w:tcPr>
            <w:tcW w:w="1945" w:type="dxa"/>
            <w:tcBorders>
              <w:top w:val="single" w:sz="4" w:space="0" w:color="auto"/>
              <w:left w:val="single" w:sz="4" w:space="0" w:color="auto"/>
              <w:bottom w:val="single" w:sz="4" w:space="0" w:color="auto"/>
              <w:right w:val="single" w:sz="4" w:space="0" w:color="auto"/>
            </w:tcBorders>
            <w:shd w:val="clear" w:color="auto" w:fill="EBF4E8"/>
            <w:tcMar>
              <w:top w:w="6" w:type="dxa"/>
              <w:left w:w="6" w:type="dxa"/>
              <w:bottom w:w="0" w:type="dxa"/>
              <w:right w:w="6" w:type="dxa"/>
            </w:tcMar>
            <w:vAlign w:val="center"/>
            <w:hideMark/>
          </w:tcPr>
          <w:p w14:paraId="5BD7994F" w14:textId="77777777" w:rsidR="00E73C92" w:rsidRDefault="00E73C92">
            <w:pPr>
              <w:jc w:val="center"/>
              <w:rPr>
                <w:rFonts w:eastAsia="PMingLiU" w:cstheme="minorHAnsi"/>
                <w:b/>
                <w:bCs/>
                <w:szCs w:val="24"/>
              </w:rPr>
            </w:pPr>
            <w:r>
              <w:rPr>
                <w:rFonts w:eastAsia="PMingLiU" w:cstheme="minorHAnsi"/>
                <w:b/>
                <w:bCs/>
                <w:szCs w:val="24"/>
              </w:rPr>
              <w:t>0.5CP</w:t>
            </w:r>
          </w:p>
        </w:tc>
        <w:tc>
          <w:tcPr>
            <w:tcW w:w="0" w:type="auto"/>
            <w:tcBorders>
              <w:top w:val="single" w:sz="4" w:space="0" w:color="auto"/>
              <w:left w:val="single" w:sz="4" w:space="0" w:color="auto"/>
              <w:bottom w:val="single" w:sz="4" w:space="0" w:color="auto"/>
              <w:right w:val="single" w:sz="4" w:space="0" w:color="auto"/>
            </w:tcBorders>
            <w:shd w:val="clear" w:color="auto" w:fill="EBF4E8"/>
            <w:tcMar>
              <w:top w:w="10" w:type="dxa"/>
              <w:left w:w="10" w:type="dxa"/>
              <w:bottom w:w="0" w:type="dxa"/>
              <w:right w:w="10" w:type="dxa"/>
            </w:tcMar>
            <w:vAlign w:val="center"/>
            <w:hideMark/>
          </w:tcPr>
          <w:p w14:paraId="792165FB" w14:textId="77777777" w:rsidR="00E73C92" w:rsidRDefault="00E73C92">
            <w:pPr>
              <w:jc w:val="center"/>
              <w:rPr>
                <w:rFonts w:eastAsia="PMingLiU" w:cstheme="minorHAnsi"/>
                <w:b/>
                <w:bCs/>
                <w:szCs w:val="24"/>
              </w:rPr>
            </w:pPr>
            <w:r>
              <w:rPr>
                <w:rFonts w:ascii="Calibri" w:hAnsi="Calibri" w:cs="Calibri"/>
                <w:b/>
                <w:bCs/>
                <w:color w:val="000000"/>
              </w:rPr>
              <w:t>14</w:t>
            </w:r>
          </w:p>
        </w:tc>
        <w:tc>
          <w:tcPr>
            <w:tcW w:w="0" w:type="auto"/>
            <w:tcBorders>
              <w:top w:val="single" w:sz="4" w:space="0" w:color="auto"/>
              <w:left w:val="single" w:sz="4" w:space="0" w:color="auto"/>
              <w:bottom w:val="single" w:sz="4" w:space="0" w:color="auto"/>
              <w:right w:val="single" w:sz="4" w:space="0" w:color="auto"/>
            </w:tcBorders>
            <w:shd w:val="clear" w:color="auto" w:fill="EBF4E8"/>
            <w:tcMar>
              <w:top w:w="10" w:type="dxa"/>
              <w:left w:w="10" w:type="dxa"/>
              <w:bottom w:w="0" w:type="dxa"/>
              <w:right w:w="10" w:type="dxa"/>
            </w:tcMar>
            <w:vAlign w:val="center"/>
            <w:hideMark/>
          </w:tcPr>
          <w:p w14:paraId="115238CF" w14:textId="77777777" w:rsidR="00E73C92" w:rsidRDefault="00E73C92">
            <w:pPr>
              <w:jc w:val="center"/>
              <w:rPr>
                <w:rFonts w:eastAsia="PMingLiU" w:cstheme="minorHAnsi"/>
                <w:b/>
                <w:bCs/>
                <w:szCs w:val="24"/>
              </w:rPr>
            </w:pPr>
            <w:r>
              <w:rPr>
                <w:rFonts w:ascii="Calibri" w:hAnsi="Calibri" w:cs="Calibri"/>
                <w:b/>
                <w:bCs/>
                <w:color w:val="000000"/>
              </w:rPr>
              <w:t>9</w:t>
            </w:r>
          </w:p>
        </w:tc>
        <w:tc>
          <w:tcPr>
            <w:tcW w:w="0" w:type="auto"/>
            <w:tcBorders>
              <w:top w:val="single" w:sz="4" w:space="0" w:color="auto"/>
              <w:left w:val="single" w:sz="4" w:space="0" w:color="auto"/>
              <w:bottom w:val="single" w:sz="4" w:space="0" w:color="auto"/>
              <w:right w:val="single" w:sz="4" w:space="0" w:color="auto"/>
            </w:tcBorders>
            <w:shd w:val="clear" w:color="auto" w:fill="EBF4E8"/>
            <w:tcMar>
              <w:top w:w="10" w:type="dxa"/>
              <w:left w:w="10" w:type="dxa"/>
              <w:bottom w:w="0" w:type="dxa"/>
              <w:right w:w="10" w:type="dxa"/>
            </w:tcMar>
            <w:vAlign w:val="center"/>
            <w:hideMark/>
          </w:tcPr>
          <w:p w14:paraId="1A5A22F6" w14:textId="77777777" w:rsidR="00E73C92" w:rsidRDefault="00E73C92">
            <w:pPr>
              <w:jc w:val="center"/>
              <w:rPr>
                <w:rFonts w:eastAsia="PMingLiU" w:cstheme="minorHAnsi"/>
                <w:b/>
                <w:bCs/>
                <w:szCs w:val="24"/>
              </w:rPr>
            </w:pPr>
            <w:r>
              <w:rPr>
                <w:rFonts w:ascii="Calibri" w:hAnsi="Calibri" w:cs="Calibri"/>
                <w:b/>
                <w:bCs/>
                <w:color w:val="000000"/>
              </w:rPr>
              <w:t>9</w:t>
            </w:r>
          </w:p>
        </w:tc>
      </w:tr>
    </w:tbl>
    <w:p w14:paraId="720B4B06" w14:textId="77777777" w:rsidR="00E73C92" w:rsidRDefault="00E73C92" w:rsidP="00E73C92">
      <w:pPr>
        <w:rPr>
          <w:rFonts w:eastAsia="PMingLiU"/>
        </w:rPr>
      </w:pPr>
    </w:p>
    <w:p w14:paraId="364A2874" w14:textId="77777777" w:rsidR="00E73C92" w:rsidRDefault="00E73C92" w:rsidP="00E73C92">
      <w:pPr>
        <w:pStyle w:val="ListParagraph"/>
        <w:numPr>
          <w:ilvl w:val="0"/>
          <w:numId w:val="111"/>
        </w:numPr>
        <w:spacing w:line="254" w:lineRule="auto"/>
        <w:rPr>
          <w:rFonts w:eastAsia="PMingLiU"/>
        </w:rPr>
      </w:pPr>
      <w:r>
        <w:rPr>
          <w:rFonts w:eastAsia="PMingLiU" w:cstheme="minorHAnsi"/>
          <w:szCs w:val="24"/>
        </w:rPr>
        <w:t>Frequency offset simulation results:</w:t>
      </w:r>
    </w:p>
    <w:p w14:paraId="55FECCF8" w14:textId="77777777" w:rsidR="00E73C92" w:rsidRDefault="00E73C92" w:rsidP="00E73C92">
      <w:pPr>
        <w:pStyle w:val="ListParagraph"/>
        <w:ind w:left="360"/>
        <w:rPr>
          <w:rFonts w:eastAsia="PMingLiU"/>
        </w:rPr>
      </w:pPr>
    </w:p>
    <w:p w14:paraId="2B0A3657" w14:textId="77777777" w:rsidR="00E73C92" w:rsidRDefault="00E73C92" w:rsidP="00E73C92">
      <w:pPr>
        <w:pStyle w:val="ListParagraph"/>
        <w:ind w:left="360"/>
        <w:jc w:val="center"/>
        <w:rPr>
          <w:rFonts w:eastAsia="PMingLiU" w:cstheme="minorHAnsi"/>
          <w:b/>
          <w:bCs/>
          <w:szCs w:val="24"/>
        </w:rPr>
      </w:pPr>
      <w:r>
        <w:rPr>
          <w:rFonts w:eastAsia="PMingLiU" w:cstheme="minorHAnsi"/>
          <w:b/>
          <w:bCs/>
          <w:szCs w:val="24"/>
        </w:rPr>
        <w:t>Table 3. Simulation result for frequency offset error estimation.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846"/>
        <w:gridCol w:w="733"/>
        <w:gridCol w:w="1847"/>
        <w:gridCol w:w="1952"/>
        <w:gridCol w:w="1342"/>
        <w:gridCol w:w="1342"/>
      </w:tblGrid>
      <w:tr w:rsidR="00E73C92" w14:paraId="18112E72" w14:textId="77777777" w:rsidTr="00E73C92">
        <w:trPr>
          <w:trHeight w:val="42"/>
          <w:jc w:val="center"/>
        </w:trPr>
        <w:tc>
          <w:tcPr>
            <w:tcW w:w="846" w:type="dxa"/>
            <w:vMerge w:val="restart"/>
            <w:tcBorders>
              <w:top w:val="single" w:sz="4" w:space="0" w:color="auto"/>
              <w:left w:val="single" w:sz="4" w:space="0" w:color="auto"/>
              <w:bottom w:val="single" w:sz="4" w:space="0" w:color="auto"/>
              <w:right w:val="single" w:sz="4" w:space="0" w:color="auto"/>
            </w:tcBorders>
            <w:shd w:val="clear" w:color="auto" w:fill="69BE28"/>
            <w:tcMar>
              <w:top w:w="6" w:type="dxa"/>
              <w:left w:w="6" w:type="dxa"/>
              <w:bottom w:w="0" w:type="dxa"/>
              <w:right w:w="6" w:type="dxa"/>
            </w:tcMar>
            <w:vAlign w:val="center"/>
            <w:hideMark/>
          </w:tcPr>
          <w:p w14:paraId="41D35ED4" w14:textId="77777777" w:rsidR="00E73C92" w:rsidRDefault="00E73C92">
            <w:pPr>
              <w:jc w:val="center"/>
              <w:rPr>
                <w:rFonts w:eastAsia="PMingLiU" w:cstheme="minorHAnsi"/>
                <w:b/>
                <w:bCs/>
                <w:szCs w:val="24"/>
              </w:rPr>
            </w:pPr>
            <w:r>
              <w:rPr>
                <w:rFonts w:eastAsia="PMingLiU" w:cstheme="minorHAnsi"/>
                <w:b/>
                <w:bCs/>
                <w:szCs w:val="24"/>
              </w:rPr>
              <w:t>SCS</w:t>
            </w:r>
          </w:p>
        </w:tc>
        <w:tc>
          <w:tcPr>
            <w:tcW w:w="733" w:type="dxa"/>
            <w:vMerge w:val="restart"/>
            <w:tcBorders>
              <w:top w:val="single" w:sz="4" w:space="0" w:color="auto"/>
              <w:left w:val="single" w:sz="4" w:space="0" w:color="auto"/>
              <w:bottom w:val="single" w:sz="4" w:space="0" w:color="auto"/>
              <w:right w:val="single" w:sz="4" w:space="0" w:color="auto"/>
            </w:tcBorders>
            <w:shd w:val="clear" w:color="auto" w:fill="69BE28"/>
            <w:tcMar>
              <w:top w:w="6" w:type="dxa"/>
              <w:left w:w="6" w:type="dxa"/>
              <w:bottom w:w="0" w:type="dxa"/>
              <w:right w:w="6" w:type="dxa"/>
            </w:tcMar>
            <w:vAlign w:val="center"/>
            <w:hideMark/>
          </w:tcPr>
          <w:p w14:paraId="64E9BFD5" w14:textId="77777777" w:rsidR="00E73C92" w:rsidRDefault="00E73C92">
            <w:pPr>
              <w:jc w:val="center"/>
              <w:rPr>
                <w:rFonts w:eastAsia="PMingLiU" w:cstheme="minorHAnsi"/>
                <w:b/>
                <w:bCs/>
                <w:szCs w:val="24"/>
              </w:rPr>
            </w:pPr>
            <w:r>
              <w:rPr>
                <w:rFonts w:eastAsia="PMingLiU" w:cstheme="minorHAnsi"/>
                <w:b/>
                <w:bCs/>
                <w:szCs w:val="24"/>
              </w:rPr>
              <w:t>SNR</w:t>
            </w:r>
          </w:p>
        </w:tc>
        <w:tc>
          <w:tcPr>
            <w:tcW w:w="1847" w:type="dxa"/>
            <w:vMerge w:val="restart"/>
            <w:tcBorders>
              <w:top w:val="single" w:sz="4" w:space="0" w:color="auto"/>
              <w:left w:val="single" w:sz="4" w:space="0" w:color="auto"/>
              <w:bottom w:val="single" w:sz="4" w:space="0" w:color="auto"/>
              <w:right w:val="single" w:sz="4" w:space="0" w:color="auto"/>
            </w:tcBorders>
            <w:shd w:val="clear" w:color="auto" w:fill="69BE28"/>
            <w:tcMar>
              <w:top w:w="6" w:type="dxa"/>
              <w:left w:w="6" w:type="dxa"/>
              <w:bottom w:w="0" w:type="dxa"/>
              <w:right w:w="6" w:type="dxa"/>
            </w:tcMar>
            <w:vAlign w:val="center"/>
            <w:hideMark/>
          </w:tcPr>
          <w:p w14:paraId="76713FE4" w14:textId="77777777" w:rsidR="00E73C92" w:rsidRDefault="00E73C92">
            <w:pPr>
              <w:jc w:val="center"/>
              <w:rPr>
                <w:rFonts w:eastAsia="PMingLiU" w:cstheme="minorHAnsi"/>
                <w:b/>
                <w:bCs/>
                <w:szCs w:val="24"/>
              </w:rPr>
            </w:pPr>
            <w:r>
              <w:rPr>
                <w:rFonts w:eastAsia="PMingLiU" w:cstheme="minorHAnsi"/>
                <w:b/>
                <w:bCs/>
                <w:szCs w:val="24"/>
              </w:rPr>
              <w:t>Frequency offset (FO) b/w two TRPs</w:t>
            </w:r>
          </w:p>
        </w:tc>
        <w:tc>
          <w:tcPr>
            <w:tcW w:w="0" w:type="auto"/>
            <w:gridSpan w:val="3"/>
            <w:tcBorders>
              <w:top w:val="single" w:sz="4" w:space="0" w:color="auto"/>
              <w:left w:val="single" w:sz="4" w:space="0" w:color="auto"/>
              <w:bottom w:val="single" w:sz="4" w:space="0" w:color="auto"/>
              <w:right w:val="single" w:sz="4" w:space="0" w:color="auto"/>
            </w:tcBorders>
            <w:shd w:val="clear" w:color="auto" w:fill="69BE28"/>
            <w:tcMar>
              <w:top w:w="6" w:type="dxa"/>
              <w:left w:w="6" w:type="dxa"/>
              <w:bottom w:w="0" w:type="dxa"/>
              <w:right w:w="6" w:type="dxa"/>
            </w:tcMar>
            <w:vAlign w:val="center"/>
            <w:hideMark/>
          </w:tcPr>
          <w:p w14:paraId="71AD1525" w14:textId="77777777" w:rsidR="00E73C92" w:rsidRDefault="00E73C92">
            <w:pPr>
              <w:jc w:val="center"/>
              <w:rPr>
                <w:rFonts w:eastAsia="PMingLiU" w:cstheme="minorHAnsi"/>
                <w:b/>
                <w:bCs/>
                <w:szCs w:val="24"/>
              </w:rPr>
            </w:pPr>
            <w:r>
              <w:rPr>
                <w:rFonts w:eastAsia="PMingLiU" w:cstheme="minorHAnsi"/>
                <w:b/>
                <w:bCs/>
                <w:szCs w:val="24"/>
              </w:rPr>
              <w:t>FO estimation error in A</w:t>
            </w:r>
            <w:r>
              <w:rPr>
                <w:rFonts w:eastAsia="PMingLiU" w:cstheme="minorHAnsi"/>
                <w:b/>
                <w:bCs/>
                <w:szCs w:val="24"/>
                <w:vertAlign w:val="subscript"/>
              </w:rPr>
              <w:t>FO</w:t>
            </w:r>
            <w:r>
              <w:rPr>
                <w:rFonts w:eastAsia="PMingLiU" w:cstheme="minorHAnsi"/>
                <w:b/>
                <w:bCs/>
                <w:szCs w:val="24"/>
              </w:rPr>
              <w:t xml:space="preserve"> = 0.2 ppm and M</w:t>
            </w:r>
            <w:r>
              <w:rPr>
                <w:rFonts w:eastAsia="PMingLiU" w:cstheme="minorHAnsi"/>
                <w:b/>
                <w:bCs/>
                <w:szCs w:val="24"/>
                <w:vertAlign w:val="subscript"/>
              </w:rPr>
              <w:t xml:space="preserve">FO </w:t>
            </w:r>
            <w:r>
              <w:rPr>
                <w:rFonts w:eastAsia="PMingLiU" w:cstheme="minorHAnsi"/>
                <w:b/>
                <w:bCs/>
                <w:szCs w:val="24"/>
              </w:rPr>
              <w:t>= 256</w:t>
            </w:r>
          </w:p>
        </w:tc>
      </w:tr>
      <w:tr w:rsidR="00E73C92" w14:paraId="4F6892E2" w14:textId="77777777" w:rsidTr="00E73C92">
        <w:trPr>
          <w:trHeight w:val="16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2F8495" w14:textId="77777777" w:rsidR="00E73C92" w:rsidRDefault="00E73C92">
            <w:pPr>
              <w:rPr>
                <w:rFonts w:eastAsia="PMingLiU" w:cstheme="minorHAnsi"/>
                <w:b/>
                <w:bCs/>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FE38AC" w14:textId="77777777" w:rsidR="00E73C92" w:rsidRDefault="00E73C92">
            <w:pPr>
              <w:rPr>
                <w:rFonts w:eastAsia="PMingLiU" w:cstheme="minorHAnsi"/>
                <w:b/>
                <w:bCs/>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D0F194" w14:textId="77777777" w:rsidR="00E73C92" w:rsidRDefault="00E73C92">
            <w:pPr>
              <w:rPr>
                <w:rFonts w:eastAsia="PMingLiU" w:cstheme="minorHAnsi"/>
                <w:b/>
                <w:bCs/>
                <w:szCs w:val="24"/>
              </w:rPr>
            </w:pPr>
          </w:p>
        </w:tc>
        <w:tc>
          <w:tcPr>
            <w:tcW w:w="0" w:type="auto"/>
            <w:gridSpan w:val="3"/>
            <w:tcBorders>
              <w:top w:val="single" w:sz="4" w:space="0" w:color="auto"/>
              <w:left w:val="single" w:sz="4" w:space="0" w:color="auto"/>
              <w:bottom w:val="single" w:sz="4" w:space="0" w:color="auto"/>
              <w:right w:val="single" w:sz="4" w:space="0" w:color="auto"/>
            </w:tcBorders>
            <w:shd w:val="clear" w:color="auto" w:fill="69BE28"/>
            <w:tcMar>
              <w:top w:w="6" w:type="dxa"/>
              <w:left w:w="6" w:type="dxa"/>
              <w:bottom w:w="0" w:type="dxa"/>
              <w:right w:w="6" w:type="dxa"/>
            </w:tcMar>
            <w:vAlign w:val="center"/>
            <w:hideMark/>
          </w:tcPr>
          <w:p w14:paraId="30D0A577" w14:textId="77777777" w:rsidR="00E73C92" w:rsidRDefault="00E73C92">
            <w:pPr>
              <w:jc w:val="center"/>
              <w:rPr>
                <w:rFonts w:eastAsia="PMingLiU" w:cstheme="minorHAnsi"/>
                <w:b/>
                <w:bCs/>
                <w:szCs w:val="24"/>
              </w:rPr>
            </w:pPr>
            <w:proofErr w:type="gramStart"/>
            <w:r>
              <w:rPr>
                <w:rFonts w:eastAsia="PMingLiU" w:cstheme="minorHAnsi"/>
                <w:b/>
                <w:bCs/>
                <w:szCs w:val="24"/>
              </w:rPr>
              <w:t>Max(</w:t>
            </w:r>
            <w:proofErr w:type="gramEnd"/>
            <w:r>
              <w:rPr>
                <w:rFonts w:eastAsia="PMingLiU" w:cstheme="minorHAnsi"/>
                <w:b/>
                <w:bCs/>
                <w:szCs w:val="24"/>
              </w:rPr>
              <w:t xml:space="preserve">CDF5%, CDF95%) </w:t>
            </w:r>
            <w:r>
              <w:rPr>
                <w:rFonts w:eastAsia="PMingLiU" w:cstheme="minorHAnsi"/>
                <w:b/>
                <w:bCs/>
                <w:szCs w:val="24"/>
              </w:rPr>
              <w:br/>
              <w:t>#levels 256</w:t>
            </w:r>
          </w:p>
        </w:tc>
      </w:tr>
      <w:tr w:rsidR="00E73C92" w14:paraId="3CF9C807" w14:textId="77777777" w:rsidTr="00E73C92">
        <w:trPr>
          <w:trHeight w:val="1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D7BAF8" w14:textId="77777777" w:rsidR="00E73C92" w:rsidRDefault="00E73C92">
            <w:pPr>
              <w:rPr>
                <w:rFonts w:eastAsia="PMingLiU" w:cstheme="minorHAnsi"/>
                <w:b/>
                <w:bCs/>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2CB840" w14:textId="77777777" w:rsidR="00E73C92" w:rsidRDefault="00E73C92">
            <w:pPr>
              <w:rPr>
                <w:rFonts w:eastAsia="PMingLiU" w:cstheme="minorHAnsi"/>
                <w:b/>
                <w:bCs/>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A54858" w14:textId="77777777" w:rsidR="00E73C92" w:rsidRDefault="00E73C92">
            <w:pPr>
              <w:rPr>
                <w:rFonts w:eastAsia="PMingLiU" w:cstheme="minorHAnsi"/>
                <w:b/>
                <w:bCs/>
                <w:szCs w:val="24"/>
              </w:rPr>
            </w:pPr>
          </w:p>
        </w:tc>
        <w:tc>
          <w:tcPr>
            <w:tcW w:w="0" w:type="auto"/>
            <w:gridSpan w:val="3"/>
            <w:tcBorders>
              <w:top w:val="single" w:sz="4" w:space="0" w:color="auto"/>
              <w:left w:val="single" w:sz="4" w:space="0" w:color="auto"/>
              <w:bottom w:val="single" w:sz="4" w:space="0" w:color="auto"/>
              <w:right w:val="single" w:sz="4" w:space="0" w:color="000000"/>
            </w:tcBorders>
            <w:shd w:val="clear" w:color="auto" w:fill="EBF4E8"/>
            <w:tcMar>
              <w:top w:w="6" w:type="dxa"/>
              <w:left w:w="6" w:type="dxa"/>
              <w:bottom w:w="0" w:type="dxa"/>
              <w:right w:w="6" w:type="dxa"/>
            </w:tcMar>
            <w:vAlign w:val="center"/>
            <w:hideMark/>
          </w:tcPr>
          <w:p w14:paraId="39D50A52" w14:textId="77777777" w:rsidR="00E73C92" w:rsidRDefault="00E73C92">
            <w:pPr>
              <w:jc w:val="center"/>
              <w:rPr>
                <w:rFonts w:eastAsia="PMingLiU" w:cstheme="minorHAnsi"/>
                <w:b/>
                <w:bCs/>
                <w:szCs w:val="24"/>
              </w:rPr>
            </w:pPr>
            <w:r>
              <w:rPr>
                <w:rFonts w:eastAsia="PMingLiU" w:cstheme="minorHAnsi"/>
                <w:b/>
                <w:bCs/>
                <w:szCs w:val="24"/>
              </w:rPr>
              <w:t>#samples</w:t>
            </w:r>
          </w:p>
        </w:tc>
      </w:tr>
      <w:tr w:rsidR="00E73C92" w14:paraId="6D522872" w14:textId="77777777" w:rsidTr="00E73C92">
        <w:trPr>
          <w:trHeight w:val="1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7B7F05" w14:textId="77777777" w:rsidR="00E73C92" w:rsidRDefault="00E73C92">
            <w:pPr>
              <w:rPr>
                <w:rFonts w:eastAsia="PMingLiU" w:cstheme="minorHAnsi"/>
                <w:b/>
                <w:bCs/>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C4D1C8" w14:textId="77777777" w:rsidR="00E73C92" w:rsidRDefault="00E73C92">
            <w:pPr>
              <w:rPr>
                <w:rFonts w:eastAsia="PMingLiU" w:cstheme="minorHAnsi"/>
                <w:b/>
                <w:bCs/>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B0E63D" w14:textId="77777777" w:rsidR="00E73C92" w:rsidRDefault="00E73C92">
            <w:pPr>
              <w:rPr>
                <w:rFonts w:eastAsia="PMingLiU" w:cstheme="minorHAnsi"/>
                <w:b/>
                <w:bCs/>
                <w:szCs w:val="24"/>
              </w:rPr>
            </w:pPr>
          </w:p>
        </w:tc>
        <w:tc>
          <w:tcPr>
            <w:tcW w:w="0" w:type="auto"/>
            <w:tcBorders>
              <w:top w:val="single" w:sz="4" w:space="0" w:color="auto"/>
              <w:left w:val="single" w:sz="4" w:space="0" w:color="auto"/>
              <w:bottom w:val="single" w:sz="4" w:space="0" w:color="auto"/>
              <w:right w:val="single" w:sz="4" w:space="0" w:color="auto"/>
            </w:tcBorders>
            <w:shd w:val="clear" w:color="auto" w:fill="EBF4E8"/>
            <w:tcMar>
              <w:top w:w="6" w:type="dxa"/>
              <w:left w:w="6" w:type="dxa"/>
              <w:bottom w:w="0" w:type="dxa"/>
              <w:right w:w="6" w:type="dxa"/>
            </w:tcMar>
            <w:vAlign w:val="center"/>
            <w:hideMark/>
          </w:tcPr>
          <w:p w14:paraId="577D59F2" w14:textId="77777777" w:rsidR="00E73C92" w:rsidRDefault="00E73C92">
            <w:pPr>
              <w:jc w:val="center"/>
              <w:rPr>
                <w:rFonts w:eastAsia="PMingLiU" w:cstheme="minorHAnsi"/>
                <w:b/>
                <w:bCs/>
                <w:szCs w:val="24"/>
              </w:rPr>
            </w:pPr>
            <w:r>
              <w:rPr>
                <w:rFonts w:eastAsia="PMingLiU" w:cstheme="minorHAnsi"/>
                <w:b/>
                <w:bCs/>
                <w:szCs w:val="24"/>
              </w:rPr>
              <w:t>#1</w:t>
            </w:r>
          </w:p>
        </w:tc>
        <w:tc>
          <w:tcPr>
            <w:tcW w:w="0" w:type="auto"/>
            <w:tcBorders>
              <w:top w:val="single" w:sz="4" w:space="0" w:color="auto"/>
              <w:left w:val="single" w:sz="4" w:space="0" w:color="auto"/>
              <w:bottom w:val="single" w:sz="4" w:space="0" w:color="auto"/>
              <w:right w:val="single" w:sz="4" w:space="0" w:color="auto"/>
            </w:tcBorders>
            <w:shd w:val="clear" w:color="auto" w:fill="EBF4E8"/>
            <w:tcMar>
              <w:top w:w="6" w:type="dxa"/>
              <w:left w:w="6" w:type="dxa"/>
              <w:bottom w:w="0" w:type="dxa"/>
              <w:right w:w="6" w:type="dxa"/>
            </w:tcMar>
            <w:vAlign w:val="center"/>
            <w:hideMark/>
          </w:tcPr>
          <w:p w14:paraId="7EF0840F" w14:textId="77777777" w:rsidR="00E73C92" w:rsidRDefault="00E73C92">
            <w:pPr>
              <w:jc w:val="center"/>
              <w:rPr>
                <w:rFonts w:eastAsia="PMingLiU" w:cstheme="minorHAnsi"/>
                <w:b/>
                <w:bCs/>
                <w:szCs w:val="24"/>
              </w:rPr>
            </w:pPr>
            <w:r>
              <w:rPr>
                <w:rFonts w:eastAsia="PMingLiU" w:cstheme="minorHAnsi"/>
                <w:b/>
                <w:bCs/>
                <w:szCs w:val="24"/>
              </w:rPr>
              <w:t>#3</w:t>
            </w:r>
          </w:p>
        </w:tc>
        <w:tc>
          <w:tcPr>
            <w:tcW w:w="0" w:type="auto"/>
            <w:tcBorders>
              <w:top w:val="single" w:sz="4" w:space="0" w:color="auto"/>
              <w:left w:val="single" w:sz="4" w:space="0" w:color="auto"/>
              <w:bottom w:val="single" w:sz="4" w:space="0" w:color="auto"/>
              <w:right w:val="single" w:sz="4" w:space="0" w:color="auto"/>
            </w:tcBorders>
            <w:shd w:val="clear" w:color="auto" w:fill="EBF4E8"/>
            <w:tcMar>
              <w:top w:w="6" w:type="dxa"/>
              <w:left w:w="6" w:type="dxa"/>
              <w:bottom w:w="0" w:type="dxa"/>
              <w:right w:w="6" w:type="dxa"/>
            </w:tcMar>
            <w:vAlign w:val="center"/>
            <w:hideMark/>
          </w:tcPr>
          <w:p w14:paraId="6C0740E9" w14:textId="77777777" w:rsidR="00E73C92" w:rsidRDefault="00E73C92">
            <w:pPr>
              <w:jc w:val="center"/>
              <w:rPr>
                <w:rFonts w:eastAsia="PMingLiU" w:cstheme="minorHAnsi"/>
                <w:b/>
                <w:bCs/>
                <w:szCs w:val="24"/>
              </w:rPr>
            </w:pPr>
            <w:r>
              <w:rPr>
                <w:rFonts w:eastAsia="PMingLiU" w:cstheme="minorHAnsi"/>
                <w:b/>
                <w:bCs/>
                <w:szCs w:val="24"/>
              </w:rPr>
              <w:t>#5</w:t>
            </w:r>
          </w:p>
        </w:tc>
      </w:tr>
      <w:tr w:rsidR="00E73C92" w14:paraId="3BEC0DBB" w14:textId="77777777" w:rsidTr="00E73C92">
        <w:trPr>
          <w:trHeight w:val="217"/>
          <w:jc w:val="center"/>
        </w:trPr>
        <w:tc>
          <w:tcPr>
            <w:tcW w:w="846" w:type="dxa"/>
            <w:tcBorders>
              <w:top w:val="single" w:sz="4" w:space="0" w:color="auto"/>
              <w:left w:val="single" w:sz="4" w:space="0" w:color="auto"/>
              <w:bottom w:val="single" w:sz="4" w:space="0" w:color="auto"/>
              <w:right w:val="single" w:sz="4" w:space="0" w:color="auto"/>
            </w:tcBorders>
            <w:shd w:val="clear" w:color="auto" w:fill="EBF4E8"/>
            <w:tcMar>
              <w:top w:w="6" w:type="dxa"/>
              <w:left w:w="6" w:type="dxa"/>
              <w:bottom w:w="0" w:type="dxa"/>
              <w:right w:w="6" w:type="dxa"/>
            </w:tcMar>
            <w:vAlign w:val="center"/>
            <w:hideMark/>
          </w:tcPr>
          <w:p w14:paraId="03E69CB9" w14:textId="77777777" w:rsidR="00E73C92" w:rsidRDefault="00E73C92">
            <w:pPr>
              <w:jc w:val="center"/>
              <w:rPr>
                <w:rFonts w:eastAsia="PMingLiU" w:cstheme="minorHAnsi"/>
                <w:b/>
                <w:bCs/>
                <w:szCs w:val="24"/>
              </w:rPr>
            </w:pPr>
            <w:r>
              <w:rPr>
                <w:rFonts w:eastAsia="PMingLiU" w:cstheme="minorHAnsi"/>
                <w:b/>
                <w:bCs/>
                <w:szCs w:val="24"/>
              </w:rPr>
              <w:t>15KHz</w:t>
            </w:r>
          </w:p>
        </w:tc>
        <w:tc>
          <w:tcPr>
            <w:tcW w:w="733" w:type="dxa"/>
            <w:tcBorders>
              <w:top w:val="single" w:sz="4" w:space="0" w:color="auto"/>
              <w:left w:val="single" w:sz="4" w:space="0" w:color="auto"/>
              <w:bottom w:val="single" w:sz="4" w:space="0" w:color="auto"/>
              <w:right w:val="single" w:sz="4" w:space="0" w:color="auto"/>
            </w:tcBorders>
            <w:shd w:val="clear" w:color="auto" w:fill="EBF4E8"/>
            <w:tcMar>
              <w:top w:w="6" w:type="dxa"/>
              <w:left w:w="6" w:type="dxa"/>
              <w:bottom w:w="0" w:type="dxa"/>
              <w:right w:w="6" w:type="dxa"/>
            </w:tcMar>
            <w:vAlign w:val="center"/>
            <w:hideMark/>
          </w:tcPr>
          <w:p w14:paraId="411709B3" w14:textId="77777777" w:rsidR="00E73C92" w:rsidRDefault="00E73C92">
            <w:pPr>
              <w:jc w:val="center"/>
              <w:rPr>
                <w:rFonts w:eastAsia="PMingLiU" w:cstheme="minorHAnsi"/>
                <w:b/>
                <w:bCs/>
                <w:szCs w:val="24"/>
              </w:rPr>
            </w:pPr>
            <w:r>
              <w:rPr>
                <w:rFonts w:eastAsia="PMingLiU" w:cstheme="minorHAnsi"/>
                <w:b/>
                <w:bCs/>
                <w:szCs w:val="24"/>
              </w:rPr>
              <w:t>-3</w:t>
            </w:r>
          </w:p>
        </w:tc>
        <w:tc>
          <w:tcPr>
            <w:tcW w:w="1847" w:type="dxa"/>
            <w:tcBorders>
              <w:top w:val="single" w:sz="4" w:space="0" w:color="auto"/>
              <w:left w:val="single" w:sz="4" w:space="0" w:color="auto"/>
              <w:bottom w:val="single" w:sz="4" w:space="0" w:color="auto"/>
              <w:right w:val="single" w:sz="4" w:space="0" w:color="auto"/>
            </w:tcBorders>
            <w:shd w:val="clear" w:color="auto" w:fill="EBF4E8"/>
            <w:tcMar>
              <w:top w:w="6" w:type="dxa"/>
              <w:left w:w="6" w:type="dxa"/>
              <w:bottom w:w="0" w:type="dxa"/>
              <w:right w:w="6" w:type="dxa"/>
            </w:tcMar>
            <w:vAlign w:val="center"/>
            <w:hideMark/>
          </w:tcPr>
          <w:p w14:paraId="2BDBDD1D" w14:textId="77777777" w:rsidR="00E73C92" w:rsidRDefault="00E73C92">
            <w:pPr>
              <w:jc w:val="center"/>
              <w:rPr>
                <w:rFonts w:eastAsia="PMingLiU" w:cstheme="minorHAnsi"/>
                <w:b/>
                <w:bCs/>
                <w:szCs w:val="24"/>
              </w:rPr>
            </w:pPr>
            <w:r>
              <w:rPr>
                <w:rFonts w:ascii="Calibri" w:hAnsi="Calibri" w:cs="Calibri"/>
                <w:b/>
                <w:bCs/>
                <w:color w:val="000000"/>
              </w:rPr>
              <w:t>350 Hz</w:t>
            </w:r>
          </w:p>
        </w:tc>
        <w:tc>
          <w:tcPr>
            <w:tcW w:w="0" w:type="auto"/>
            <w:tcBorders>
              <w:top w:val="single" w:sz="4" w:space="0" w:color="auto"/>
              <w:left w:val="single" w:sz="4" w:space="0" w:color="auto"/>
              <w:bottom w:val="single" w:sz="4" w:space="0" w:color="auto"/>
              <w:right w:val="single" w:sz="4" w:space="0" w:color="auto"/>
            </w:tcBorders>
            <w:shd w:val="clear" w:color="auto" w:fill="EBF4E8"/>
            <w:tcMar>
              <w:top w:w="10" w:type="dxa"/>
              <w:left w:w="10" w:type="dxa"/>
              <w:bottom w:w="0" w:type="dxa"/>
              <w:right w:w="10" w:type="dxa"/>
            </w:tcMar>
            <w:vAlign w:val="center"/>
            <w:hideMark/>
          </w:tcPr>
          <w:p w14:paraId="2CBE6725" w14:textId="77777777" w:rsidR="00E73C92" w:rsidRDefault="00E73C92">
            <w:pPr>
              <w:jc w:val="center"/>
              <w:rPr>
                <w:rFonts w:eastAsia="PMingLiU" w:cstheme="minorHAnsi"/>
                <w:b/>
                <w:bCs/>
                <w:szCs w:val="24"/>
              </w:rPr>
            </w:pPr>
            <w:r>
              <w:rPr>
                <w:rFonts w:ascii="Calibri" w:hAnsi="Calibri" w:cs="Calibri"/>
                <w:b/>
                <w:bCs/>
                <w:color w:val="000000"/>
              </w:rPr>
              <w:t>65</w:t>
            </w:r>
          </w:p>
        </w:tc>
        <w:tc>
          <w:tcPr>
            <w:tcW w:w="0" w:type="auto"/>
            <w:tcBorders>
              <w:top w:val="single" w:sz="4" w:space="0" w:color="auto"/>
              <w:left w:val="single" w:sz="4" w:space="0" w:color="auto"/>
              <w:bottom w:val="single" w:sz="4" w:space="0" w:color="auto"/>
              <w:right w:val="single" w:sz="4" w:space="0" w:color="auto"/>
            </w:tcBorders>
            <w:shd w:val="clear" w:color="auto" w:fill="EBF4E8"/>
            <w:tcMar>
              <w:top w:w="10" w:type="dxa"/>
              <w:left w:w="10" w:type="dxa"/>
              <w:bottom w:w="0" w:type="dxa"/>
              <w:right w:w="10" w:type="dxa"/>
            </w:tcMar>
            <w:vAlign w:val="center"/>
            <w:hideMark/>
          </w:tcPr>
          <w:p w14:paraId="1F87C678" w14:textId="77777777" w:rsidR="00E73C92" w:rsidRDefault="00E73C92">
            <w:pPr>
              <w:jc w:val="center"/>
              <w:rPr>
                <w:rFonts w:eastAsia="PMingLiU" w:cstheme="minorHAnsi"/>
                <w:b/>
                <w:bCs/>
                <w:szCs w:val="24"/>
              </w:rPr>
            </w:pPr>
            <w:r>
              <w:rPr>
                <w:rFonts w:ascii="Calibri" w:hAnsi="Calibri" w:cs="Calibri"/>
                <w:b/>
                <w:bCs/>
                <w:color w:val="000000"/>
              </w:rPr>
              <w:t>39</w:t>
            </w:r>
          </w:p>
        </w:tc>
        <w:tc>
          <w:tcPr>
            <w:tcW w:w="0" w:type="auto"/>
            <w:tcBorders>
              <w:top w:val="single" w:sz="4" w:space="0" w:color="auto"/>
              <w:left w:val="single" w:sz="4" w:space="0" w:color="auto"/>
              <w:bottom w:val="single" w:sz="4" w:space="0" w:color="auto"/>
              <w:right w:val="single" w:sz="4" w:space="0" w:color="auto"/>
            </w:tcBorders>
            <w:shd w:val="clear" w:color="auto" w:fill="EBF4E8"/>
            <w:tcMar>
              <w:top w:w="10" w:type="dxa"/>
              <w:left w:w="10" w:type="dxa"/>
              <w:bottom w:w="0" w:type="dxa"/>
              <w:right w:w="10" w:type="dxa"/>
            </w:tcMar>
            <w:vAlign w:val="center"/>
            <w:hideMark/>
          </w:tcPr>
          <w:p w14:paraId="36D59CC5" w14:textId="77777777" w:rsidR="00E73C92" w:rsidRDefault="00E73C92">
            <w:pPr>
              <w:jc w:val="center"/>
              <w:rPr>
                <w:rFonts w:eastAsia="PMingLiU" w:cstheme="minorHAnsi"/>
                <w:b/>
                <w:bCs/>
                <w:szCs w:val="24"/>
              </w:rPr>
            </w:pPr>
            <w:r>
              <w:rPr>
                <w:rFonts w:ascii="Calibri" w:hAnsi="Calibri" w:cs="Calibri"/>
                <w:b/>
                <w:bCs/>
                <w:color w:val="000000"/>
              </w:rPr>
              <w:t>29</w:t>
            </w:r>
          </w:p>
        </w:tc>
      </w:tr>
      <w:tr w:rsidR="00E73C92" w14:paraId="0EB8258E" w14:textId="77777777" w:rsidTr="00E73C92">
        <w:trPr>
          <w:trHeight w:val="217"/>
          <w:jc w:val="center"/>
        </w:trPr>
        <w:tc>
          <w:tcPr>
            <w:tcW w:w="846" w:type="dxa"/>
            <w:tcBorders>
              <w:top w:val="single" w:sz="4" w:space="0" w:color="auto"/>
              <w:left w:val="single" w:sz="4" w:space="0" w:color="auto"/>
              <w:bottom w:val="single" w:sz="4" w:space="0" w:color="auto"/>
              <w:right w:val="single" w:sz="4" w:space="0" w:color="auto"/>
            </w:tcBorders>
            <w:shd w:val="clear" w:color="auto" w:fill="EBF4E8"/>
            <w:tcMar>
              <w:top w:w="6" w:type="dxa"/>
              <w:left w:w="6" w:type="dxa"/>
              <w:bottom w:w="0" w:type="dxa"/>
              <w:right w:w="6" w:type="dxa"/>
            </w:tcMar>
            <w:vAlign w:val="center"/>
            <w:hideMark/>
          </w:tcPr>
          <w:p w14:paraId="69D78271" w14:textId="77777777" w:rsidR="00E73C92" w:rsidRDefault="00E73C92">
            <w:pPr>
              <w:jc w:val="center"/>
              <w:rPr>
                <w:rFonts w:eastAsia="PMingLiU" w:cstheme="minorHAnsi"/>
                <w:b/>
                <w:bCs/>
                <w:szCs w:val="24"/>
              </w:rPr>
            </w:pPr>
            <w:r>
              <w:rPr>
                <w:rFonts w:eastAsia="PMingLiU" w:cstheme="minorHAnsi"/>
                <w:b/>
                <w:bCs/>
                <w:szCs w:val="24"/>
              </w:rPr>
              <w:t>15KHz</w:t>
            </w:r>
          </w:p>
        </w:tc>
        <w:tc>
          <w:tcPr>
            <w:tcW w:w="733" w:type="dxa"/>
            <w:tcBorders>
              <w:top w:val="single" w:sz="4" w:space="0" w:color="auto"/>
              <w:left w:val="single" w:sz="4" w:space="0" w:color="auto"/>
              <w:bottom w:val="single" w:sz="4" w:space="0" w:color="auto"/>
              <w:right w:val="single" w:sz="4" w:space="0" w:color="auto"/>
            </w:tcBorders>
            <w:shd w:val="clear" w:color="auto" w:fill="EBF4E8"/>
            <w:tcMar>
              <w:top w:w="6" w:type="dxa"/>
              <w:left w:w="6" w:type="dxa"/>
              <w:bottom w:w="0" w:type="dxa"/>
              <w:right w:w="6" w:type="dxa"/>
            </w:tcMar>
            <w:vAlign w:val="center"/>
            <w:hideMark/>
          </w:tcPr>
          <w:p w14:paraId="0BB41C25" w14:textId="77777777" w:rsidR="00E73C92" w:rsidRDefault="00E73C92">
            <w:pPr>
              <w:jc w:val="center"/>
              <w:rPr>
                <w:rFonts w:eastAsia="PMingLiU" w:cstheme="minorHAnsi"/>
                <w:b/>
                <w:bCs/>
                <w:szCs w:val="24"/>
              </w:rPr>
            </w:pPr>
            <w:r>
              <w:rPr>
                <w:rFonts w:eastAsia="PMingLiU" w:cstheme="minorHAnsi"/>
                <w:b/>
                <w:bCs/>
                <w:szCs w:val="24"/>
              </w:rPr>
              <w:t>0</w:t>
            </w:r>
          </w:p>
        </w:tc>
        <w:tc>
          <w:tcPr>
            <w:tcW w:w="1847" w:type="dxa"/>
            <w:tcBorders>
              <w:top w:val="single" w:sz="4" w:space="0" w:color="auto"/>
              <w:left w:val="single" w:sz="4" w:space="0" w:color="auto"/>
              <w:bottom w:val="single" w:sz="4" w:space="0" w:color="auto"/>
              <w:right w:val="single" w:sz="4" w:space="0" w:color="auto"/>
            </w:tcBorders>
            <w:shd w:val="clear" w:color="auto" w:fill="EBF4E8"/>
            <w:tcMar>
              <w:top w:w="6" w:type="dxa"/>
              <w:left w:w="6" w:type="dxa"/>
              <w:bottom w:w="0" w:type="dxa"/>
              <w:right w:w="6" w:type="dxa"/>
            </w:tcMar>
            <w:vAlign w:val="center"/>
            <w:hideMark/>
          </w:tcPr>
          <w:p w14:paraId="17A86AEC" w14:textId="77777777" w:rsidR="00E73C92" w:rsidRDefault="00E73C92">
            <w:pPr>
              <w:jc w:val="center"/>
              <w:rPr>
                <w:rFonts w:eastAsia="PMingLiU" w:cstheme="minorHAnsi"/>
                <w:b/>
                <w:bCs/>
                <w:szCs w:val="24"/>
              </w:rPr>
            </w:pPr>
            <w:r>
              <w:rPr>
                <w:rFonts w:ascii="Calibri" w:hAnsi="Calibri" w:cs="Calibri"/>
                <w:b/>
                <w:bCs/>
                <w:color w:val="000000"/>
              </w:rPr>
              <w:t>350 Hz</w:t>
            </w:r>
          </w:p>
        </w:tc>
        <w:tc>
          <w:tcPr>
            <w:tcW w:w="0" w:type="auto"/>
            <w:tcBorders>
              <w:top w:val="single" w:sz="4" w:space="0" w:color="auto"/>
              <w:left w:val="single" w:sz="4" w:space="0" w:color="auto"/>
              <w:bottom w:val="single" w:sz="4" w:space="0" w:color="auto"/>
              <w:right w:val="single" w:sz="4" w:space="0" w:color="auto"/>
            </w:tcBorders>
            <w:shd w:val="clear" w:color="auto" w:fill="EBF4E8"/>
            <w:tcMar>
              <w:top w:w="10" w:type="dxa"/>
              <w:left w:w="10" w:type="dxa"/>
              <w:bottom w:w="0" w:type="dxa"/>
              <w:right w:w="10" w:type="dxa"/>
            </w:tcMar>
            <w:vAlign w:val="center"/>
            <w:hideMark/>
          </w:tcPr>
          <w:p w14:paraId="331A8B0B" w14:textId="77777777" w:rsidR="00E73C92" w:rsidRDefault="00E73C92">
            <w:pPr>
              <w:jc w:val="center"/>
              <w:rPr>
                <w:rFonts w:eastAsia="PMingLiU" w:cstheme="minorHAnsi"/>
                <w:b/>
                <w:bCs/>
                <w:szCs w:val="24"/>
              </w:rPr>
            </w:pPr>
            <w:r>
              <w:rPr>
                <w:rFonts w:ascii="Calibri" w:hAnsi="Calibri" w:cs="Calibri"/>
                <w:b/>
                <w:bCs/>
                <w:color w:val="000000"/>
              </w:rPr>
              <w:t>39</w:t>
            </w:r>
          </w:p>
        </w:tc>
        <w:tc>
          <w:tcPr>
            <w:tcW w:w="0" w:type="auto"/>
            <w:tcBorders>
              <w:top w:val="single" w:sz="4" w:space="0" w:color="auto"/>
              <w:left w:val="single" w:sz="4" w:space="0" w:color="auto"/>
              <w:bottom w:val="single" w:sz="4" w:space="0" w:color="auto"/>
              <w:right w:val="single" w:sz="4" w:space="0" w:color="auto"/>
            </w:tcBorders>
            <w:shd w:val="clear" w:color="auto" w:fill="EBF4E8"/>
            <w:tcMar>
              <w:top w:w="10" w:type="dxa"/>
              <w:left w:w="10" w:type="dxa"/>
              <w:bottom w:w="0" w:type="dxa"/>
              <w:right w:w="10" w:type="dxa"/>
            </w:tcMar>
            <w:vAlign w:val="center"/>
            <w:hideMark/>
          </w:tcPr>
          <w:p w14:paraId="1C54FE63" w14:textId="77777777" w:rsidR="00E73C92" w:rsidRDefault="00E73C92">
            <w:pPr>
              <w:jc w:val="center"/>
              <w:rPr>
                <w:rFonts w:eastAsia="PMingLiU" w:cstheme="minorHAnsi"/>
                <w:b/>
                <w:bCs/>
                <w:szCs w:val="24"/>
              </w:rPr>
            </w:pPr>
            <w:r>
              <w:rPr>
                <w:rFonts w:ascii="Calibri" w:hAnsi="Calibri" w:cs="Calibri"/>
                <w:b/>
                <w:bCs/>
                <w:color w:val="000000"/>
              </w:rPr>
              <w:t>24</w:t>
            </w:r>
          </w:p>
        </w:tc>
        <w:tc>
          <w:tcPr>
            <w:tcW w:w="0" w:type="auto"/>
            <w:tcBorders>
              <w:top w:val="single" w:sz="4" w:space="0" w:color="auto"/>
              <w:left w:val="single" w:sz="4" w:space="0" w:color="auto"/>
              <w:bottom w:val="single" w:sz="4" w:space="0" w:color="auto"/>
              <w:right w:val="single" w:sz="4" w:space="0" w:color="auto"/>
            </w:tcBorders>
            <w:shd w:val="clear" w:color="auto" w:fill="EBF4E8"/>
            <w:tcMar>
              <w:top w:w="10" w:type="dxa"/>
              <w:left w:w="10" w:type="dxa"/>
              <w:bottom w:w="0" w:type="dxa"/>
              <w:right w:w="10" w:type="dxa"/>
            </w:tcMar>
            <w:vAlign w:val="center"/>
            <w:hideMark/>
          </w:tcPr>
          <w:p w14:paraId="03AFEA32" w14:textId="77777777" w:rsidR="00E73C92" w:rsidRDefault="00E73C92">
            <w:pPr>
              <w:jc w:val="center"/>
              <w:rPr>
                <w:rFonts w:eastAsia="PMingLiU" w:cstheme="minorHAnsi"/>
                <w:b/>
                <w:bCs/>
                <w:szCs w:val="24"/>
              </w:rPr>
            </w:pPr>
            <w:r>
              <w:rPr>
                <w:rFonts w:ascii="Calibri" w:hAnsi="Calibri" w:cs="Calibri"/>
                <w:b/>
                <w:bCs/>
                <w:color w:val="000000"/>
              </w:rPr>
              <w:t>18</w:t>
            </w:r>
          </w:p>
        </w:tc>
      </w:tr>
      <w:tr w:rsidR="00E73C92" w14:paraId="5D790850" w14:textId="77777777" w:rsidTr="00E73C92">
        <w:trPr>
          <w:trHeight w:val="217"/>
          <w:jc w:val="center"/>
        </w:trPr>
        <w:tc>
          <w:tcPr>
            <w:tcW w:w="846" w:type="dxa"/>
            <w:tcBorders>
              <w:top w:val="single" w:sz="4" w:space="0" w:color="auto"/>
              <w:left w:val="single" w:sz="4" w:space="0" w:color="auto"/>
              <w:bottom w:val="single" w:sz="4" w:space="0" w:color="auto"/>
              <w:right w:val="single" w:sz="4" w:space="0" w:color="auto"/>
            </w:tcBorders>
            <w:shd w:val="clear" w:color="auto" w:fill="EBF4E8"/>
            <w:tcMar>
              <w:top w:w="6" w:type="dxa"/>
              <w:left w:w="6" w:type="dxa"/>
              <w:bottom w:w="0" w:type="dxa"/>
              <w:right w:w="6" w:type="dxa"/>
            </w:tcMar>
            <w:vAlign w:val="center"/>
            <w:hideMark/>
          </w:tcPr>
          <w:p w14:paraId="49858490" w14:textId="77777777" w:rsidR="00E73C92" w:rsidRDefault="00E73C92">
            <w:pPr>
              <w:jc w:val="center"/>
              <w:rPr>
                <w:rFonts w:eastAsia="PMingLiU" w:cstheme="minorHAnsi"/>
                <w:b/>
                <w:bCs/>
                <w:szCs w:val="24"/>
              </w:rPr>
            </w:pPr>
            <w:r>
              <w:rPr>
                <w:rFonts w:eastAsia="PMingLiU" w:cstheme="minorHAnsi"/>
                <w:b/>
                <w:bCs/>
                <w:szCs w:val="24"/>
              </w:rPr>
              <w:t>15KHz</w:t>
            </w:r>
          </w:p>
        </w:tc>
        <w:tc>
          <w:tcPr>
            <w:tcW w:w="733" w:type="dxa"/>
            <w:tcBorders>
              <w:top w:val="single" w:sz="4" w:space="0" w:color="auto"/>
              <w:left w:val="single" w:sz="4" w:space="0" w:color="auto"/>
              <w:bottom w:val="single" w:sz="4" w:space="0" w:color="auto"/>
              <w:right w:val="single" w:sz="4" w:space="0" w:color="auto"/>
            </w:tcBorders>
            <w:shd w:val="clear" w:color="auto" w:fill="EBF4E8"/>
            <w:tcMar>
              <w:top w:w="6" w:type="dxa"/>
              <w:left w:w="6" w:type="dxa"/>
              <w:bottom w:w="0" w:type="dxa"/>
              <w:right w:w="6" w:type="dxa"/>
            </w:tcMar>
            <w:vAlign w:val="center"/>
            <w:hideMark/>
          </w:tcPr>
          <w:p w14:paraId="223B6932" w14:textId="77777777" w:rsidR="00E73C92" w:rsidRDefault="00E73C92">
            <w:pPr>
              <w:jc w:val="center"/>
              <w:rPr>
                <w:rFonts w:eastAsia="PMingLiU" w:cstheme="minorHAnsi"/>
                <w:b/>
                <w:bCs/>
                <w:szCs w:val="24"/>
              </w:rPr>
            </w:pPr>
            <w:r>
              <w:rPr>
                <w:rFonts w:eastAsia="PMingLiU" w:cstheme="minorHAnsi"/>
                <w:b/>
                <w:bCs/>
                <w:szCs w:val="24"/>
              </w:rPr>
              <w:t>3</w:t>
            </w:r>
          </w:p>
        </w:tc>
        <w:tc>
          <w:tcPr>
            <w:tcW w:w="1847" w:type="dxa"/>
            <w:tcBorders>
              <w:top w:val="single" w:sz="4" w:space="0" w:color="auto"/>
              <w:left w:val="single" w:sz="4" w:space="0" w:color="auto"/>
              <w:bottom w:val="single" w:sz="4" w:space="0" w:color="auto"/>
              <w:right w:val="single" w:sz="4" w:space="0" w:color="auto"/>
            </w:tcBorders>
            <w:shd w:val="clear" w:color="auto" w:fill="EBF4E8"/>
            <w:tcMar>
              <w:top w:w="6" w:type="dxa"/>
              <w:left w:w="6" w:type="dxa"/>
              <w:bottom w:w="0" w:type="dxa"/>
              <w:right w:w="6" w:type="dxa"/>
            </w:tcMar>
            <w:vAlign w:val="center"/>
            <w:hideMark/>
          </w:tcPr>
          <w:p w14:paraId="5C3F77AF" w14:textId="77777777" w:rsidR="00E73C92" w:rsidRDefault="00E73C92">
            <w:pPr>
              <w:jc w:val="center"/>
              <w:rPr>
                <w:rFonts w:eastAsia="PMingLiU" w:cstheme="minorHAnsi"/>
                <w:b/>
                <w:bCs/>
                <w:szCs w:val="24"/>
              </w:rPr>
            </w:pPr>
            <w:r>
              <w:rPr>
                <w:rFonts w:ascii="Calibri" w:hAnsi="Calibri" w:cs="Calibri"/>
                <w:b/>
                <w:bCs/>
                <w:color w:val="000000"/>
              </w:rPr>
              <w:t>350 Hz</w:t>
            </w:r>
          </w:p>
        </w:tc>
        <w:tc>
          <w:tcPr>
            <w:tcW w:w="0" w:type="auto"/>
            <w:tcBorders>
              <w:top w:val="single" w:sz="4" w:space="0" w:color="auto"/>
              <w:left w:val="single" w:sz="4" w:space="0" w:color="auto"/>
              <w:bottom w:val="single" w:sz="4" w:space="0" w:color="auto"/>
              <w:right w:val="single" w:sz="4" w:space="0" w:color="auto"/>
            </w:tcBorders>
            <w:shd w:val="clear" w:color="auto" w:fill="EBF4E8"/>
            <w:tcMar>
              <w:top w:w="10" w:type="dxa"/>
              <w:left w:w="10" w:type="dxa"/>
              <w:bottom w:w="0" w:type="dxa"/>
              <w:right w:w="10" w:type="dxa"/>
            </w:tcMar>
            <w:vAlign w:val="center"/>
            <w:hideMark/>
          </w:tcPr>
          <w:p w14:paraId="09DF4A39" w14:textId="77777777" w:rsidR="00E73C92" w:rsidRDefault="00E73C92">
            <w:pPr>
              <w:jc w:val="center"/>
              <w:rPr>
                <w:rFonts w:eastAsia="PMingLiU" w:cstheme="minorHAnsi"/>
                <w:b/>
                <w:bCs/>
                <w:szCs w:val="24"/>
              </w:rPr>
            </w:pPr>
            <w:r>
              <w:rPr>
                <w:rFonts w:ascii="Calibri" w:hAnsi="Calibri" w:cs="Calibri"/>
                <w:b/>
                <w:bCs/>
                <w:color w:val="000000"/>
              </w:rPr>
              <w:t>26</w:t>
            </w:r>
          </w:p>
        </w:tc>
        <w:tc>
          <w:tcPr>
            <w:tcW w:w="0" w:type="auto"/>
            <w:tcBorders>
              <w:top w:val="single" w:sz="4" w:space="0" w:color="auto"/>
              <w:left w:val="single" w:sz="4" w:space="0" w:color="auto"/>
              <w:bottom w:val="single" w:sz="4" w:space="0" w:color="auto"/>
              <w:right w:val="single" w:sz="4" w:space="0" w:color="auto"/>
            </w:tcBorders>
            <w:shd w:val="clear" w:color="auto" w:fill="EBF4E8"/>
            <w:tcMar>
              <w:top w:w="10" w:type="dxa"/>
              <w:left w:w="10" w:type="dxa"/>
              <w:bottom w:w="0" w:type="dxa"/>
              <w:right w:w="10" w:type="dxa"/>
            </w:tcMar>
            <w:vAlign w:val="center"/>
            <w:hideMark/>
          </w:tcPr>
          <w:p w14:paraId="562F116C" w14:textId="77777777" w:rsidR="00E73C92" w:rsidRDefault="00E73C92">
            <w:pPr>
              <w:jc w:val="center"/>
              <w:rPr>
                <w:rFonts w:eastAsia="PMingLiU" w:cstheme="minorHAnsi"/>
                <w:b/>
                <w:bCs/>
                <w:szCs w:val="24"/>
              </w:rPr>
            </w:pPr>
            <w:r>
              <w:rPr>
                <w:rFonts w:ascii="Calibri" w:hAnsi="Calibri" w:cs="Calibri"/>
                <w:b/>
                <w:bCs/>
                <w:color w:val="000000"/>
              </w:rPr>
              <w:t>16</w:t>
            </w:r>
          </w:p>
        </w:tc>
        <w:tc>
          <w:tcPr>
            <w:tcW w:w="0" w:type="auto"/>
            <w:tcBorders>
              <w:top w:val="single" w:sz="4" w:space="0" w:color="auto"/>
              <w:left w:val="single" w:sz="4" w:space="0" w:color="auto"/>
              <w:bottom w:val="single" w:sz="4" w:space="0" w:color="auto"/>
              <w:right w:val="single" w:sz="4" w:space="0" w:color="auto"/>
            </w:tcBorders>
            <w:shd w:val="clear" w:color="auto" w:fill="EBF4E8"/>
            <w:tcMar>
              <w:top w:w="10" w:type="dxa"/>
              <w:left w:w="10" w:type="dxa"/>
              <w:bottom w:w="0" w:type="dxa"/>
              <w:right w:w="10" w:type="dxa"/>
            </w:tcMar>
            <w:vAlign w:val="center"/>
            <w:hideMark/>
          </w:tcPr>
          <w:p w14:paraId="66BC3639" w14:textId="77777777" w:rsidR="00E73C92" w:rsidRDefault="00E73C92">
            <w:pPr>
              <w:jc w:val="center"/>
              <w:rPr>
                <w:rFonts w:eastAsia="PMingLiU" w:cstheme="minorHAnsi"/>
                <w:b/>
                <w:bCs/>
                <w:szCs w:val="24"/>
              </w:rPr>
            </w:pPr>
            <w:r>
              <w:rPr>
                <w:rFonts w:ascii="Calibri" w:hAnsi="Calibri" w:cs="Calibri"/>
                <w:b/>
                <w:bCs/>
                <w:color w:val="000000"/>
              </w:rPr>
              <w:t>12</w:t>
            </w:r>
          </w:p>
        </w:tc>
      </w:tr>
      <w:tr w:rsidR="00E73C92" w14:paraId="225D99F9" w14:textId="77777777" w:rsidTr="00E73C92">
        <w:trPr>
          <w:trHeight w:val="217"/>
          <w:jc w:val="center"/>
        </w:trPr>
        <w:tc>
          <w:tcPr>
            <w:tcW w:w="846" w:type="dxa"/>
            <w:tcBorders>
              <w:top w:val="single" w:sz="4" w:space="0" w:color="auto"/>
              <w:left w:val="single" w:sz="4" w:space="0" w:color="auto"/>
              <w:bottom w:val="single" w:sz="4" w:space="0" w:color="auto"/>
              <w:right w:val="single" w:sz="4" w:space="0" w:color="auto"/>
            </w:tcBorders>
            <w:shd w:val="clear" w:color="auto" w:fill="EBF4E8"/>
            <w:tcMar>
              <w:top w:w="6" w:type="dxa"/>
              <w:left w:w="6" w:type="dxa"/>
              <w:bottom w:w="0" w:type="dxa"/>
              <w:right w:w="6" w:type="dxa"/>
            </w:tcMar>
            <w:vAlign w:val="center"/>
            <w:hideMark/>
          </w:tcPr>
          <w:p w14:paraId="0740DC94" w14:textId="77777777" w:rsidR="00E73C92" w:rsidRDefault="00E73C92">
            <w:pPr>
              <w:jc w:val="center"/>
              <w:rPr>
                <w:rFonts w:eastAsia="PMingLiU" w:cstheme="minorHAnsi"/>
                <w:b/>
                <w:bCs/>
                <w:szCs w:val="24"/>
              </w:rPr>
            </w:pPr>
            <w:r>
              <w:rPr>
                <w:rFonts w:eastAsia="PMingLiU" w:cstheme="minorHAnsi"/>
                <w:b/>
                <w:bCs/>
                <w:szCs w:val="24"/>
              </w:rPr>
              <w:t>30KHz</w:t>
            </w:r>
          </w:p>
        </w:tc>
        <w:tc>
          <w:tcPr>
            <w:tcW w:w="733" w:type="dxa"/>
            <w:tcBorders>
              <w:top w:val="single" w:sz="4" w:space="0" w:color="auto"/>
              <w:left w:val="single" w:sz="4" w:space="0" w:color="auto"/>
              <w:bottom w:val="single" w:sz="4" w:space="0" w:color="auto"/>
              <w:right w:val="single" w:sz="4" w:space="0" w:color="auto"/>
            </w:tcBorders>
            <w:shd w:val="clear" w:color="auto" w:fill="EBF4E8"/>
            <w:tcMar>
              <w:top w:w="6" w:type="dxa"/>
              <w:left w:w="6" w:type="dxa"/>
              <w:bottom w:w="0" w:type="dxa"/>
              <w:right w:w="6" w:type="dxa"/>
            </w:tcMar>
            <w:vAlign w:val="center"/>
            <w:hideMark/>
          </w:tcPr>
          <w:p w14:paraId="5E5AC260" w14:textId="77777777" w:rsidR="00E73C92" w:rsidRDefault="00E73C92">
            <w:pPr>
              <w:jc w:val="center"/>
              <w:rPr>
                <w:rFonts w:eastAsia="PMingLiU" w:cstheme="minorHAnsi"/>
                <w:b/>
                <w:bCs/>
                <w:szCs w:val="24"/>
              </w:rPr>
            </w:pPr>
            <w:r>
              <w:rPr>
                <w:rFonts w:eastAsia="PMingLiU" w:cstheme="minorHAnsi"/>
                <w:b/>
                <w:bCs/>
                <w:szCs w:val="24"/>
              </w:rPr>
              <w:t>-3</w:t>
            </w:r>
          </w:p>
        </w:tc>
        <w:tc>
          <w:tcPr>
            <w:tcW w:w="1847" w:type="dxa"/>
            <w:tcBorders>
              <w:top w:val="single" w:sz="4" w:space="0" w:color="auto"/>
              <w:left w:val="single" w:sz="4" w:space="0" w:color="auto"/>
              <w:bottom w:val="single" w:sz="4" w:space="0" w:color="auto"/>
              <w:right w:val="single" w:sz="4" w:space="0" w:color="auto"/>
            </w:tcBorders>
            <w:shd w:val="clear" w:color="auto" w:fill="EBF4E8"/>
            <w:tcMar>
              <w:top w:w="6" w:type="dxa"/>
              <w:left w:w="6" w:type="dxa"/>
              <w:bottom w:w="0" w:type="dxa"/>
              <w:right w:w="6" w:type="dxa"/>
            </w:tcMar>
            <w:vAlign w:val="center"/>
            <w:hideMark/>
          </w:tcPr>
          <w:p w14:paraId="5ADFC7F2" w14:textId="77777777" w:rsidR="00E73C92" w:rsidRDefault="00E73C92">
            <w:pPr>
              <w:jc w:val="center"/>
              <w:rPr>
                <w:rFonts w:eastAsia="PMingLiU" w:cstheme="minorHAnsi"/>
                <w:b/>
                <w:bCs/>
                <w:szCs w:val="24"/>
              </w:rPr>
            </w:pPr>
            <w:r>
              <w:rPr>
                <w:rFonts w:ascii="Calibri" w:hAnsi="Calibri" w:cs="Calibri"/>
                <w:b/>
                <w:bCs/>
                <w:color w:val="000000"/>
              </w:rPr>
              <w:t>350 Hz</w:t>
            </w:r>
          </w:p>
        </w:tc>
        <w:tc>
          <w:tcPr>
            <w:tcW w:w="0" w:type="auto"/>
            <w:tcBorders>
              <w:top w:val="single" w:sz="4" w:space="0" w:color="auto"/>
              <w:left w:val="single" w:sz="4" w:space="0" w:color="auto"/>
              <w:bottom w:val="single" w:sz="4" w:space="0" w:color="auto"/>
              <w:right w:val="single" w:sz="4" w:space="0" w:color="auto"/>
            </w:tcBorders>
            <w:shd w:val="clear" w:color="auto" w:fill="EBF4E8"/>
            <w:tcMar>
              <w:top w:w="10" w:type="dxa"/>
              <w:left w:w="10" w:type="dxa"/>
              <w:bottom w:w="0" w:type="dxa"/>
              <w:right w:w="10" w:type="dxa"/>
            </w:tcMar>
            <w:vAlign w:val="center"/>
            <w:hideMark/>
          </w:tcPr>
          <w:p w14:paraId="56067E68" w14:textId="77777777" w:rsidR="00E73C92" w:rsidRDefault="00E73C92">
            <w:pPr>
              <w:jc w:val="center"/>
              <w:rPr>
                <w:rFonts w:eastAsia="PMingLiU" w:cstheme="minorHAnsi"/>
                <w:b/>
                <w:bCs/>
                <w:szCs w:val="24"/>
              </w:rPr>
            </w:pPr>
            <w:r>
              <w:rPr>
                <w:rFonts w:ascii="Calibri" w:hAnsi="Calibri" w:cs="Calibri"/>
                <w:b/>
                <w:bCs/>
                <w:color w:val="000000"/>
              </w:rPr>
              <w:t>133</w:t>
            </w:r>
          </w:p>
        </w:tc>
        <w:tc>
          <w:tcPr>
            <w:tcW w:w="0" w:type="auto"/>
            <w:tcBorders>
              <w:top w:val="single" w:sz="4" w:space="0" w:color="auto"/>
              <w:left w:val="single" w:sz="4" w:space="0" w:color="auto"/>
              <w:bottom w:val="single" w:sz="4" w:space="0" w:color="auto"/>
              <w:right w:val="single" w:sz="4" w:space="0" w:color="auto"/>
            </w:tcBorders>
            <w:shd w:val="clear" w:color="auto" w:fill="EBF4E8"/>
            <w:tcMar>
              <w:top w:w="10" w:type="dxa"/>
              <w:left w:w="10" w:type="dxa"/>
              <w:bottom w:w="0" w:type="dxa"/>
              <w:right w:w="10" w:type="dxa"/>
            </w:tcMar>
            <w:vAlign w:val="center"/>
            <w:hideMark/>
          </w:tcPr>
          <w:p w14:paraId="522C4069" w14:textId="77777777" w:rsidR="00E73C92" w:rsidRDefault="00E73C92">
            <w:pPr>
              <w:jc w:val="center"/>
              <w:rPr>
                <w:rFonts w:eastAsia="PMingLiU" w:cstheme="minorHAnsi"/>
                <w:b/>
                <w:bCs/>
                <w:szCs w:val="24"/>
              </w:rPr>
            </w:pPr>
            <w:r>
              <w:rPr>
                <w:rFonts w:ascii="Calibri" w:hAnsi="Calibri" w:cs="Calibri"/>
                <w:b/>
                <w:bCs/>
                <w:color w:val="000000"/>
              </w:rPr>
              <w:t>71</w:t>
            </w:r>
          </w:p>
        </w:tc>
        <w:tc>
          <w:tcPr>
            <w:tcW w:w="0" w:type="auto"/>
            <w:tcBorders>
              <w:top w:val="single" w:sz="4" w:space="0" w:color="auto"/>
              <w:left w:val="single" w:sz="4" w:space="0" w:color="auto"/>
              <w:bottom w:val="single" w:sz="4" w:space="0" w:color="auto"/>
              <w:right w:val="single" w:sz="4" w:space="0" w:color="auto"/>
            </w:tcBorders>
            <w:shd w:val="clear" w:color="auto" w:fill="EBF4E8"/>
            <w:tcMar>
              <w:top w:w="10" w:type="dxa"/>
              <w:left w:w="10" w:type="dxa"/>
              <w:bottom w:w="0" w:type="dxa"/>
              <w:right w:w="10" w:type="dxa"/>
            </w:tcMar>
            <w:vAlign w:val="center"/>
            <w:hideMark/>
          </w:tcPr>
          <w:p w14:paraId="06AFD3D1" w14:textId="77777777" w:rsidR="00E73C92" w:rsidRDefault="00E73C92">
            <w:pPr>
              <w:jc w:val="center"/>
              <w:rPr>
                <w:rFonts w:eastAsia="PMingLiU" w:cstheme="minorHAnsi"/>
                <w:b/>
                <w:bCs/>
                <w:szCs w:val="24"/>
              </w:rPr>
            </w:pPr>
            <w:r>
              <w:rPr>
                <w:rFonts w:ascii="Calibri" w:hAnsi="Calibri" w:cs="Calibri"/>
                <w:b/>
                <w:bCs/>
                <w:color w:val="000000"/>
              </w:rPr>
              <w:t>60</w:t>
            </w:r>
          </w:p>
        </w:tc>
      </w:tr>
      <w:tr w:rsidR="00E73C92" w14:paraId="08709AED" w14:textId="77777777" w:rsidTr="00E73C92">
        <w:trPr>
          <w:trHeight w:val="217"/>
          <w:jc w:val="center"/>
        </w:trPr>
        <w:tc>
          <w:tcPr>
            <w:tcW w:w="846" w:type="dxa"/>
            <w:tcBorders>
              <w:top w:val="single" w:sz="4" w:space="0" w:color="auto"/>
              <w:left w:val="single" w:sz="4" w:space="0" w:color="auto"/>
              <w:bottom w:val="single" w:sz="4" w:space="0" w:color="auto"/>
              <w:right w:val="single" w:sz="4" w:space="0" w:color="auto"/>
            </w:tcBorders>
            <w:shd w:val="clear" w:color="auto" w:fill="EBF4E8"/>
            <w:tcMar>
              <w:top w:w="6" w:type="dxa"/>
              <w:left w:w="6" w:type="dxa"/>
              <w:bottom w:w="0" w:type="dxa"/>
              <w:right w:w="6" w:type="dxa"/>
            </w:tcMar>
            <w:vAlign w:val="center"/>
            <w:hideMark/>
          </w:tcPr>
          <w:p w14:paraId="7BE89CE7" w14:textId="77777777" w:rsidR="00E73C92" w:rsidRDefault="00E73C92">
            <w:pPr>
              <w:jc w:val="center"/>
              <w:rPr>
                <w:rFonts w:eastAsia="PMingLiU" w:cstheme="minorHAnsi"/>
                <w:b/>
                <w:bCs/>
                <w:szCs w:val="24"/>
              </w:rPr>
            </w:pPr>
            <w:r>
              <w:rPr>
                <w:rFonts w:eastAsia="PMingLiU" w:cstheme="minorHAnsi"/>
                <w:b/>
                <w:bCs/>
                <w:szCs w:val="24"/>
              </w:rPr>
              <w:t>30KHz</w:t>
            </w:r>
          </w:p>
        </w:tc>
        <w:tc>
          <w:tcPr>
            <w:tcW w:w="733" w:type="dxa"/>
            <w:tcBorders>
              <w:top w:val="single" w:sz="4" w:space="0" w:color="auto"/>
              <w:left w:val="single" w:sz="4" w:space="0" w:color="auto"/>
              <w:bottom w:val="single" w:sz="4" w:space="0" w:color="auto"/>
              <w:right w:val="single" w:sz="4" w:space="0" w:color="auto"/>
            </w:tcBorders>
            <w:shd w:val="clear" w:color="auto" w:fill="EBF4E8"/>
            <w:tcMar>
              <w:top w:w="6" w:type="dxa"/>
              <w:left w:w="6" w:type="dxa"/>
              <w:bottom w:w="0" w:type="dxa"/>
              <w:right w:w="6" w:type="dxa"/>
            </w:tcMar>
            <w:vAlign w:val="center"/>
            <w:hideMark/>
          </w:tcPr>
          <w:p w14:paraId="25D833A5" w14:textId="77777777" w:rsidR="00E73C92" w:rsidRDefault="00E73C92">
            <w:pPr>
              <w:jc w:val="center"/>
              <w:rPr>
                <w:rFonts w:eastAsia="PMingLiU" w:cstheme="minorHAnsi"/>
                <w:b/>
                <w:bCs/>
                <w:szCs w:val="24"/>
              </w:rPr>
            </w:pPr>
            <w:r>
              <w:rPr>
                <w:rFonts w:eastAsia="PMingLiU" w:cstheme="minorHAnsi"/>
                <w:b/>
                <w:bCs/>
                <w:szCs w:val="24"/>
              </w:rPr>
              <w:t>0</w:t>
            </w:r>
          </w:p>
        </w:tc>
        <w:tc>
          <w:tcPr>
            <w:tcW w:w="1847" w:type="dxa"/>
            <w:tcBorders>
              <w:top w:val="single" w:sz="4" w:space="0" w:color="auto"/>
              <w:left w:val="single" w:sz="4" w:space="0" w:color="auto"/>
              <w:bottom w:val="single" w:sz="4" w:space="0" w:color="auto"/>
              <w:right w:val="single" w:sz="4" w:space="0" w:color="auto"/>
            </w:tcBorders>
            <w:shd w:val="clear" w:color="auto" w:fill="EBF4E8"/>
            <w:tcMar>
              <w:top w:w="6" w:type="dxa"/>
              <w:left w:w="6" w:type="dxa"/>
              <w:bottom w:w="0" w:type="dxa"/>
              <w:right w:w="6" w:type="dxa"/>
            </w:tcMar>
            <w:vAlign w:val="center"/>
            <w:hideMark/>
          </w:tcPr>
          <w:p w14:paraId="7241FFCE" w14:textId="77777777" w:rsidR="00E73C92" w:rsidRDefault="00E73C92">
            <w:pPr>
              <w:jc w:val="center"/>
              <w:rPr>
                <w:rFonts w:eastAsia="PMingLiU" w:cstheme="minorHAnsi"/>
                <w:b/>
                <w:bCs/>
                <w:szCs w:val="24"/>
              </w:rPr>
            </w:pPr>
            <w:r>
              <w:rPr>
                <w:rFonts w:ascii="Calibri" w:hAnsi="Calibri" w:cs="Calibri"/>
                <w:b/>
                <w:bCs/>
                <w:color w:val="000000"/>
              </w:rPr>
              <w:t>350 Hz</w:t>
            </w:r>
          </w:p>
        </w:tc>
        <w:tc>
          <w:tcPr>
            <w:tcW w:w="0" w:type="auto"/>
            <w:tcBorders>
              <w:top w:val="single" w:sz="4" w:space="0" w:color="auto"/>
              <w:left w:val="single" w:sz="4" w:space="0" w:color="auto"/>
              <w:bottom w:val="single" w:sz="4" w:space="0" w:color="auto"/>
              <w:right w:val="single" w:sz="4" w:space="0" w:color="auto"/>
            </w:tcBorders>
            <w:shd w:val="clear" w:color="auto" w:fill="EBF4E8"/>
            <w:tcMar>
              <w:top w:w="10" w:type="dxa"/>
              <w:left w:w="10" w:type="dxa"/>
              <w:bottom w:w="0" w:type="dxa"/>
              <w:right w:w="10" w:type="dxa"/>
            </w:tcMar>
            <w:vAlign w:val="center"/>
            <w:hideMark/>
          </w:tcPr>
          <w:p w14:paraId="68FF6AE2" w14:textId="77777777" w:rsidR="00E73C92" w:rsidRDefault="00E73C92">
            <w:pPr>
              <w:jc w:val="center"/>
              <w:rPr>
                <w:rFonts w:eastAsia="PMingLiU" w:cstheme="minorHAnsi"/>
                <w:b/>
                <w:bCs/>
                <w:szCs w:val="24"/>
              </w:rPr>
            </w:pPr>
            <w:r>
              <w:rPr>
                <w:rFonts w:ascii="Calibri" w:hAnsi="Calibri" w:cs="Calibri"/>
                <w:b/>
                <w:bCs/>
                <w:color w:val="000000"/>
              </w:rPr>
              <w:t>83</w:t>
            </w:r>
          </w:p>
        </w:tc>
        <w:tc>
          <w:tcPr>
            <w:tcW w:w="0" w:type="auto"/>
            <w:tcBorders>
              <w:top w:val="single" w:sz="4" w:space="0" w:color="auto"/>
              <w:left w:val="single" w:sz="4" w:space="0" w:color="auto"/>
              <w:bottom w:val="single" w:sz="4" w:space="0" w:color="auto"/>
              <w:right w:val="single" w:sz="4" w:space="0" w:color="auto"/>
            </w:tcBorders>
            <w:shd w:val="clear" w:color="auto" w:fill="EBF4E8"/>
            <w:tcMar>
              <w:top w:w="10" w:type="dxa"/>
              <w:left w:w="10" w:type="dxa"/>
              <w:bottom w:w="0" w:type="dxa"/>
              <w:right w:w="10" w:type="dxa"/>
            </w:tcMar>
            <w:vAlign w:val="center"/>
            <w:hideMark/>
          </w:tcPr>
          <w:p w14:paraId="29B4536B" w14:textId="77777777" w:rsidR="00E73C92" w:rsidRDefault="00E73C92">
            <w:pPr>
              <w:jc w:val="center"/>
              <w:rPr>
                <w:rFonts w:eastAsia="PMingLiU" w:cstheme="minorHAnsi"/>
                <w:b/>
                <w:bCs/>
                <w:szCs w:val="24"/>
              </w:rPr>
            </w:pPr>
            <w:r>
              <w:rPr>
                <w:rFonts w:ascii="Calibri" w:hAnsi="Calibri" w:cs="Calibri"/>
                <w:b/>
                <w:bCs/>
                <w:color w:val="000000"/>
              </w:rPr>
              <w:t>48</w:t>
            </w:r>
          </w:p>
        </w:tc>
        <w:tc>
          <w:tcPr>
            <w:tcW w:w="0" w:type="auto"/>
            <w:tcBorders>
              <w:top w:val="single" w:sz="4" w:space="0" w:color="auto"/>
              <w:left w:val="single" w:sz="4" w:space="0" w:color="auto"/>
              <w:bottom w:val="single" w:sz="4" w:space="0" w:color="auto"/>
              <w:right w:val="single" w:sz="4" w:space="0" w:color="auto"/>
            </w:tcBorders>
            <w:shd w:val="clear" w:color="auto" w:fill="EBF4E8"/>
            <w:tcMar>
              <w:top w:w="10" w:type="dxa"/>
              <w:left w:w="10" w:type="dxa"/>
              <w:bottom w:w="0" w:type="dxa"/>
              <w:right w:w="10" w:type="dxa"/>
            </w:tcMar>
            <w:vAlign w:val="center"/>
            <w:hideMark/>
          </w:tcPr>
          <w:p w14:paraId="05F0F841" w14:textId="77777777" w:rsidR="00E73C92" w:rsidRDefault="00E73C92">
            <w:pPr>
              <w:jc w:val="center"/>
              <w:rPr>
                <w:rFonts w:eastAsia="PMingLiU" w:cstheme="minorHAnsi"/>
                <w:b/>
                <w:bCs/>
                <w:szCs w:val="24"/>
              </w:rPr>
            </w:pPr>
            <w:r>
              <w:rPr>
                <w:rFonts w:ascii="Calibri" w:hAnsi="Calibri" w:cs="Calibri"/>
                <w:b/>
                <w:bCs/>
                <w:color w:val="000000"/>
              </w:rPr>
              <w:t>37</w:t>
            </w:r>
          </w:p>
        </w:tc>
      </w:tr>
      <w:tr w:rsidR="00E73C92" w14:paraId="488C48FE" w14:textId="77777777" w:rsidTr="00E73C92">
        <w:trPr>
          <w:trHeight w:val="11"/>
          <w:jc w:val="center"/>
        </w:trPr>
        <w:tc>
          <w:tcPr>
            <w:tcW w:w="846" w:type="dxa"/>
            <w:tcBorders>
              <w:top w:val="single" w:sz="4" w:space="0" w:color="auto"/>
              <w:left w:val="single" w:sz="4" w:space="0" w:color="auto"/>
              <w:bottom w:val="single" w:sz="4" w:space="0" w:color="auto"/>
              <w:right w:val="single" w:sz="4" w:space="0" w:color="auto"/>
            </w:tcBorders>
            <w:shd w:val="clear" w:color="auto" w:fill="EBF4E8"/>
            <w:tcMar>
              <w:top w:w="6" w:type="dxa"/>
              <w:left w:w="6" w:type="dxa"/>
              <w:bottom w:w="0" w:type="dxa"/>
              <w:right w:w="6" w:type="dxa"/>
            </w:tcMar>
            <w:vAlign w:val="center"/>
            <w:hideMark/>
          </w:tcPr>
          <w:p w14:paraId="62F42A3F" w14:textId="77777777" w:rsidR="00E73C92" w:rsidRDefault="00E73C92">
            <w:pPr>
              <w:jc w:val="center"/>
              <w:rPr>
                <w:rFonts w:eastAsia="PMingLiU" w:cstheme="minorHAnsi"/>
                <w:b/>
                <w:bCs/>
                <w:szCs w:val="24"/>
              </w:rPr>
            </w:pPr>
            <w:r>
              <w:rPr>
                <w:rFonts w:eastAsia="PMingLiU" w:cstheme="minorHAnsi"/>
                <w:b/>
                <w:bCs/>
                <w:szCs w:val="24"/>
              </w:rPr>
              <w:t>30KHz</w:t>
            </w:r>
          </w:p>
        </w:tc>
        <w:tc>
          <w:tcPr>
            <w:tcW w:w="733" w:type="dxa"/>
            <w:tcBorders>
              <w:top w:val="single" w:sz="4" w:space="0" w:color="auto"/>
              <w:left w:val="single" w:sz="4" w:space="0" w:color="auto"/>
              <w:bottom w:val="single" w:sz="4" w:space="0" w:color="auto"/>
              <w:right w:val="single" w:sz="4" w:space="0" w:color="auto"/>
            </w:tcBorders>
            <w:shd w:val="clear" w:color="auto" w:fill="EBF4E8"/>
            <w:tcMar>
              <w:top w:w="6" w:type="dxa"/>
              <w:left w:w="6" w:type="dxa"/>
              <w:bottom w:w="0" w:type="dxa"/>
              <w:right w:w="6" w:type="dxa"/>
            </w:tcMar>
            <w:vAlign w:val="center"/>
            <w:hideMark/>
          </w:tcPr>
          <w:p w14:paraId="4C059CE9" w14:textId="77777777" w:rsidR="00E73C92" w:rsidRDefault="00E73C92">
            <w:pPr>
              <w:jc w:val="center"/>
              <w:rPr>
                <w:rFonts w:eastAsia="PMingLiU" w:cstheme="minorHAnsi"/>
                <w:b/>
                <w:bCs/>
                <w:szCs w:val="24"/>
              </w:rPr>
            </w:pPr>
            <w:r>
              <w:rPr>
                <w:rFonts w:eastAsia="PMingLiU" w:cstheme="minorHAnsi"/>
                <w:b/>
                <w:bCs/>
                <w:szCs w:val="24"/>
              </w:rPr>
              <w:t>3</w:t>
            </w:r>
          </w:p>
        </w:tc>
        <w:tc>
          <w:tcPr>
            <w:tcW w:w="1847" w:type="dxa"/>
            <w:tcBorders>
              <w:top w:val="single" w:sz="4" w:space="0" w:color="auto"/>
              <w:left w:val="single" w:sz="4" w:space="0" w:color="auto"/>
              <w:bottom w:val="single" w:sz="4" w:space="0" w:color="auto"/>
              <w:right w:val="single" w:sz="4" w:space="0" w:color="auto"/>
            </w:tcBorders>
            <w:shd w:val="clear" w:color="auto" w:fill="EBF4E8"/>
            <w:tcMar>
              <w:top w:w="6" w:type="dxa"/>
              <w:left w:w="6" w:type="dxa"/>
              <w:bottom w:w="0" w:type="dxa"/>
              <w:right w:w="6" w:type="dxa"/>
            </w:tcMar>
            <w:vAlign w:val="center"/>
            <w:hideMark/>
          </w:tcPr>
          <w:p w14:paraId="0E617150" w14:textId="77777777" w:rsidR="00E73C92" w:rsidRDefault="00E73C92">
            <w:pPr>
              <w:jc w:val="center"/>
              <w:rPr>
                <w:rFonts w:eastAsia="PMingLiU" w:cstheme="minorHAnsi"/>
                <w:b/>
                <w:bCs/>
                <w:szCs w:val="24"/>
              </w:rPr>
            </w:pPr>
            <w:r>
              <w:rPr>
                <w:rFonts w:ascii="Calibri" w:hAnsi="Calibri" w:cs="Calibri"/>
                <w:b/>
                <w:bCs/>
                <w:color w:val="000000"/>
              </w:rPr>
              <w:t>350 Hz</w:t>
            </w:r>
          </w:p>
        </w:tc>
        <w:tc>
          <w:tcPr>
            <w:tcW w:w="0" w:type="auto"/>
            <w:tcBorders>
              <w:top w:val="single" w:sz="4" w:space="0" w:color="auto"/>
              <w:left w:val="single" w:sz="4" w:space="0" w:color="auto"/>
              <w:bottom w:val="single" w:sz="4" w:space="0" w:color="auto"/>
              <w:right w:val="single" w:sz="4" w:space="0" w:color="auto"/>
            </w:tcBorders>
            <w:shd w:val="clear" w:color="auto" w:fill="EBF4E8"/>
            <w:tcMar>
              <w:top w:w="10" w:type="dxa"/>
              <w:left w:w="10" w:type="dxa"/>
              <w:bottom w:w="0" w:type="dxa"/>
              <w:right w:w="10" w:type="dxa"/>
            </w:tcMar>
            <w:vAlign w:val="center"/>
            <w:hideMark/>
          </w:tcPr>
          <w:p w14:paraId="4B44B54C" w14:textId="77777777" w:rsidR="00E73C92" w:rsidRDefault="00E73C92">
            <w:pPr>
              <w:jc w:val="center"/>
              <w:rPr>
                <w:rFonts w:eastAsia="PMingLiU" w:cstheme="minorHAnsi"/>
                <w:b/>
                <w:bCs/>
                <w:szCs w:val="24"/>
              </w:rPr>
            </w:pPr>
            <w:r>
              <w:rPr>
                <w:rFonts w:ascii="Calibri" w:hAnsi="Calibri" w:cs="Calibri"/>
                <w:b/>
                <w:bCs/>
                <w:color w:val="000000"/>
              </w:rPr>
              <w:t>52</w:t>
            </w:r>
          </w:p>
        </w:tc>
        <w:tc>
          <w:tcPr>
            <w:tcW w:w="0" w:type="auto"/>
            <w:tcBorders>
              <w:top w:val="single" w:sz="4" w:space="0" w:color="auto"/>
              <w:left w:val="single" w:sz="4" w:space="0" w:color="auto"/>
              <w:bottom w:val="single" w:sz="4" w:space="0" w:color="auto"/>
              <w:right w:val="single" w:sz="4" w:space="0" w:color="auto"/>
            </w:tcBorders>
            <w:shd w:val="clear" w:color="auto" w:fill="EBF4E8"/>
            <w:tcMar>
              <w:top w:w="10" w:type="dxa"/>
              <w:left w:w="10" w:type="dxa"/>
              <w:bottom w:w="0" w:type="dxa"/>
              <w:right w:w="10" w:type="dxa"/>
            </w:tcMar>
            <w:vAlign w:val="center"/>
            <w:hideMark/>
          </w:tcPr>
          <w:p w14:paraId="25EBF708" w14:textId="77777777" w:rsidR="00E73C92" w:rsidRDefault="00E73C92">
            <w:pPr>
              <w:jc w:val="center"/>
              <w:rPr>
                <w:rFonts w:eastAsia="PMingLiU" w:cstheme="minorHAnsi"/>
                <w:b/>
                <w:bCs/>
                <w:szCs w:val="24"/>
              </w:rPr>
            </w:pPr>
            <w:r>
              <w:rPr>
                <w:rFonts w:ascii="Calibri" w:hAnsi="Calibri" w:cs="Calibri"/>
                <w:b/>
                <w:bCs/>
                <w:color w:val="000000"/>
              </w:rPr>
              <w:t>31</w:t>
            </w:r>
          </w:p>
        </w:tc>
        <w:tc>
          <w:tcPr>
            <w:tcW w:w="0" w:type="auto"/>
            <w:tcBorders>
              <w:top w:val="single" w:sz="4" w:space="0" w:color="auto"/>
              <w:left w:val="single" w:sz="4" w:space="0" w:color="auto"/>
              <w:bottom w:val="single" w:sz="4" w:space="0" w:color="auto"/>
              <w:right w:val="single" w:sz="4" w:space="0" w:color="auto"/>
            </w:tcBorders>
            <w:shd w:val="clear" w:color="auto" w:fill="EBF4E8"/>
            <w:tcMar>
              <w:top w:w="10" w:type="dxa"/>
              <w:left w:w="10" w:type="dxa"/>
              <w:bottom w:w="0" w:type="dxa"/>
              <w:right w:w="10" w:type="dxa"/>
            </w:tcMar>
            <w:vAlign w:val="center"/>
            <w:hideMark/>
          </w:tcPr>
          <w:p w14:paraId="6870C040" w14:textId="77777777" w:rsidR="00E73C92" w:rsidRDefault="00E73C92">
            <w:pPr>
              <w:jc w:val="center"/>
              <w:rPr>
                <w:rFonts w:eastAsia="PMingLiU" w:cstheme="minorHAnsi"/>
                <w:b/>
                <w:bCs/>
                <w:szCs w:val="24"/>
              </w:rPr>
            </w:pPr>
            <w:r>
              <w:rPr>
                <w:rFonts w:ascii="Calibri" w:hAnsi="Calibri" w:cs="Calibri"/>
                <w:b/>
                <w:bCs/>
                <w:color w:val="000000"/>
              </w:rPr>
              <w:t>24</w:t>
            </w:r>
          </w:p>
        </w:tc>
      </w:tr>
    </w:tbl>
    <w:p w14:paraId="48D907C6" w14:textId="77777777" w:rsidR="00E73C92" w:rsidRDefault="00E73C92" w:rsidP="00E73C92">
      <w:pPr>
        <w:adjustRightInd w:val="0"/>
        <w:snapToGrid w:val="0"/>
        <w:rPr>
          <w:rFonts w:eastAsia="PMingLiU"/>
          <w:b/>
          <w:bCs/>
          <w:szCs w:val="24"/>
        </w:rPr>
      </w:pPr>
    </w:p>
    <w:p w14:paraId="1C870B10" w14:textId="77777777" w:rsidR="00E73C92" w:rsidRPr="00092F7F" w:rsidRDefault="00E73C92" w:rsidP="003A3460">
      <w:pPr>
        <w:rPr>
          <w:rFonts w:eastAsia="PMingLiU"/>
        </w:rPr>
      </w:pPr>
    </w:p>
    <w:sectPr w:rsidR="00E73C92" w:rsidRPr="00092F7F"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0F8D87" w14:textId="77777777" w:rsidR="00F84079" w:rsidRDefault="00F84079">
      <w:r>
        <w:separator/>
      </w:r>
    </w:p>
  </w:endnote>
  <w:endnote w:type="continuationSeparator" w:id="0">
    <w:p w14:paraId="38F2E5DF" w14:textId="77777777" w:rsidR="00F84079" w:rsidRDefault="00F840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31B75A" w14:textId="77777777" w:rsidR="00F84079" w:rsidRDefault="00F84079">
      <w:r>
        <w:separator/>
      </w:r>
    </w:p>
  </w:footnote>
  <w:footnote w:type="continuationSeparator" w:id="0">
    <w:p w14:paraId="7010A3AB" w14:textId="77777777" w:rsidR="00F84079" w:rsidRDefault="00F840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850"/>
        </w:tabs>
        <w:ind w:left="850" w:hanging="360"/>
      </w:pPr>
      <w:rPr>
        <w:rFonts w:ascii="Arial" w:hAnsi="Arial" w:hint="default"/>
      </w:rPr>
    </w:lvl>
    <w:lvl w:ilvl="1" w:tplc="515E0952">
      <w:numFmt w:val="bullet"/>
      <w:pStyle w:val="RAN1bullet2"/>
      <w:lvlText w:val="–"/>
      <w:lvlJc w:val="left"/>
      <w:pPr>
        <w:tabs>
          <w:tab w:val="num" w:pos="1570"/>
        </w:tabs>
        <w:ind w:left="1570" w:hanging="360"/>
      </w:pPr>
      <w:rPr>
        <w:rFonts w:ascii="Arial" w:hAnsi="Arial" w:hint="default"/>
      </w:rPr>
    </w:lvl>
    <w:lvl w:ilvl="2" w:tplc="CEC60A12">
      <w:start w:val="1"/>
      <w:numFmt w:val="bullet"/>
      <w:lvlText w:val="•"/>
      <w:lvlJc w:val="left"/>
      <w:pPr>
        <w:tabs>
          <w:tab w:val="num" w:pos="2290"/>
        </w:tabs>
        <w:ind w:left="2290" w:hanging="360"/>
      </w:pPr>
      <w:rPr>
        <w:rFonts w:ascii="Arial" w:hAnsi="Arial" w:hint="default"/>
      </w:rPr>
    </w:lvl>
    <w:lvl w:ilvl="3" w:tplc="DA28EE96">
      <w:start w:val="1"/>
      <w:numFmt w:val="bullet"/>
      <w:lvlText w:val="•"/>
      <w:lvlJc w:val="left"/>
      <w:pPr>
        <w:tabs>
          <w:tab w:val="num" w:pos="3010"/>
        </w:tabs>
        <w:ind w:left="3010" w:hanging="360"/>
      </w:pPr>
      <w:rPr>
        <w:rFonts w:ascii="Arial" w:hAnsi="Arial" w:hint="default"/>
      </w:rPr>
    </w:lvl>
    <w:lvl w:ilvl="4" w:tplc="7CD4691C">
      <w:start w:val="1"/>
      <w:numFmt w:val="bullet"/>
      <w:lvlText w:val="•"/>
      <w:lvlJc w:val="left"/>
      <w:pPr>
        <w:tabs>
          <w:tab w:val="num" w:pos="3730"/>
        </w:tabs>
        <w:ind w:left="3730" w:hanging="360"/>
      </w:pPr>
      <w:rPr>
        <w:rFonts w:ascii="Arial" w:hAnsi="Arial" w:hint="default"/>
      </w:rPr>
    </w:lvl>
    <w:lvl w:ilvl="5" w:tplc="F68E2EF0" w:tentative="1">
      <w:start w:val="1"/>
      <w:numFmt w:val="bullet"/>
      <w:lvlText w:val="•"/>
      <w:lvlJc w:val="left"/>
      <w:pPr>
        <w:tabs>
          <w:tab w:val="num" w:pos="4450"/>
        </w:tabs>
        <w:ind w:left="4450" w:hanging="360"/>
      </w:pPr>
      <w:rPr>
        <w:rFonts w:ascii="Arial" w:hAnsi="Arial" w:hint="default"/>
      </w:rPr>
    </w:lvl>
    <w:lvl w:ilvl="6" w:tplc="24AAF882" w:tentative="1">
      <w:start w:val="1"/>
      <w:numFmt w:val="bullet"/>
      <w:lvlText w:val="•"/>
      <w:lvlJc w:val="left"/>
      <w:pPr>
        <w:tabs>
          <w:tab w:val="num" w:pos="5170"/>
        </w:tabs>
        <w:ind w:left="5170" w:hanging="360"/>
      </w:pPr>
      <w:rPr>
        <w:rFonts w:ascii="Arial" w:hAnsi="Arial" w:hint="default"/>
      </w:rPr>
    </w:lvl>
    <w:lvl w:ilvl="7" w:tplc="4036A71C" w:tentative="1">
      <w:start w:val="1"/>
      <w:numFmt w:val="bullet"/>
      <w:lvlText w:val="•"/>
      <w:lvlJc w:val="left"/>
      <w:pPr>
        <w:tabs>
          <w:tab w:val="num" w:pos="5890"/>
        </w:tabs>
        <w:ind w:left="5890" w:hanging="360"/>
      </w:pPr>
      <w:rPr>
        <w:rFonts w:ascii="Arial" w:hAnsi="Arial" w:hint="default"/>
      </w:rPr>
    </w:lvl>
    <w:lvl w:ilvl="8" w:tplc="8BCEDA40" w:tentative="1">
      <w:start w:val="1"/>
      <w:numFmt w:val="bullet"/>
      <w:lvlText w:val="•"/>
      <w:lvlJc w:val="left"/>
      <w:pPr>
        <w:tabs>
          <w:tab w:val="num" w:pos="6610"/>
        </w:tabs>
        <w:ind w:left="661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342BBA"/>
    <w:multiLevelType w:val="multilevel"/>
    <w:tmpl w:val="502ACB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A047C35"/>
    <w:multiLevelType w:val="hybridMultilevel"/>
    <w:tmpl w:val="B00E9400"/>
    <w:lvl w:ilvl="0" w:tplc="68144362">
      <w:numFmt w:val="bullet"/>
      <w:lvlText w:val="-"/>
      <w:lvlJc w:val="left"/>
      <w:pPr>
        <w:ind w:left="480" w:hanging="480"/>
      </w:pPr>
      <w:rPr>
        <w:rFonts w:ascii="Times New Roman" w:eastAsia="SimSun" w:hAnsi="Times New Roman" w:cs="Times New Roman"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0A3C46A8"/>
    <w:multiLevelType w:val="hybridMultilevel"/>
    <w:tmpl w:val="D01659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BF26EAC"/>
    <w:multiLevelType w:val="multilevel"/>
    <w:tmpl w:val="0BF26EAC"/>
    <w:lvl w:ilvl="0">
      <w:start w:val="1"/>
      <w:numFmt w:val="bullet"/>
      <w:lvlText w:val="-"/>
      <w:lvlJc w:val="left"/>
      <w:pPr>
        <w:tabs>
          <w:tab w:val="left" w:pos="720"/>
        </w:tabs>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D286C5F"/>
    <w:multiLevelType w:val="hybridMultilevel"/>
    <w:tmpl w:val="A600ECA0"/>
    <w:lvl w:ilvl="0" w:tplc="73A6413C">
      <w:start w:val="1"/>
      <w:numFmt w:val="bullet"/>
      <w:lvlText w:val="-"/>
      <w:lvlJc w:val="left"/>
      <w:pPr>
        <w:ind w:left="480" w:hanging="480"/>
      </w:pPr>
      <w:rPr>
        <w:rFonts w:ascii="Calibri" w:eastAsiaTheme="minorHAnsi" w:hAnsi="Calibri" w:cs="Calibri"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10205E1F"/>
    <w:multiLevelType w:val="hybridMultilevel"/>
    <w:tmpl w:val="3BC44858"/>
    <w:lvl w:ilvl="0" w:tplc="E318A574">
      <w:start w:val="4"/>
      <w:numFmt w:val="bullet"/>
      <w:lvlText w:val="-"/>
      <w:lvlJc w:val="left"/>
      <w:pPr>
        <w:ind w:left="480" w:hanging="480"/>
      </w:pPr>
      <w:rPr>
        <w:rFonts w:ascii="Calibri" w:eastAsia="Calibri" w:hAnsi="Calibri" w:cs="Calibri"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0DE4DC9"/>
    <w:multiLevelType w:val="multilevel"/>
    <w:tmpl w:val="D19000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13D7273"/>
    <w:multiLevelType w:val="multilevel"/>
    <w:tmpl w:val="0EE825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2980126"/>
    <w:multiLevelType w:val="hybridMultilevel"/>
    <w:tmpl w:val="26304BFE"/>
    <w:lvl w:ilvl="0" w:tplc="80FCADF6">
      <w:start w:val="2"/>
      <w:numFmt w:val="bullet"/>
      <w:lvlText w:val="-"/>
      <w:lvlJc w:val="left"/>
      <w:pPr>
        <w:ind w:left="480" w:hanging="480"/>
      </w:pPr>
      <w:rPr>
        <w:rFonts w:ascii="Arial" w:eastAsia="Times New Roman"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132F1767"/>
    <w:multiLevelType w:val="hybridMultilevel"/>
    <w:tmpl w:val="DFEE33E0"/>
    <w:lvl w:ilvl="0" w:tplc="E318A574">
      <w:start w:val="4"/>
      <w:numFmt w:val="bullet"/>
      <w:lvlText w:val="-"/>
      <w:lvlJc w:val="left"/>
      <w:pPr>
        <w:ind w:left="480" w:hanging="480"/>
      </w:pPr>
      <w:rPr>
        <w:rFonts w:ascii="Calibri" w:eastAsia="Calibri" w:hAnsi="Calibri" w:cs="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134D30FA"/>
    <w:multiLevelType w:val="multilevel"/>
    <w:tmpl w:val="2CD8A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3CD5F60"/>
    <w:multiLevelType w:val="multilevel"/>
    <w:tmpl w:val="432C6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3D8067A"/>
    <w:multiLevelType w:val="multilevel"/>
    <w:tmpl w:val="70E812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45E03FC"/>
    <w:multiLevelType w:val="hybridMultilevel"/>
    <w:tmpl w:val="1A06A4B0"/>
    <w:lvl w:ilvl="0" w:tplc="1828FAAE">
      <w:start w:val="1"/>
      <w:numFmt w:val="bullet"/>
      <w:lvlText w:val="-"/>
      <w:lvlJc w:val="left"/>
      <w:pPr>
        <w:ind w:left="480" w:hanging="480"/>
      </w:pPr>
      <w:rPr>
        <w:rFonts w:ascii="SimSun" w:hAnsi="SimSu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14733CE2"/>
    <w:multiLevelType w:val="hybridMultilevel"/>
    <w:tmpl w:val="EFAACE14"/>
    <w:lvl w:ilvl="0" w:tplc="80FCADF6">
      <w:start w:val="2"/>
      <w:numFmt w:val="bullet"/>
      <w:lvlText w:val="-"/>
      <w:lvlJc w:val="left"/>
      <w:pPr>
        <w:ind w:left="480" w:hanging="480"/>
      </w:pPr>
      <w:rPr>
        <w:rFonts w:ascii="Arial" w:eastAsia="Times New Roman" w:hAnsi="Arial" w:cs="Aria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7" w15:restartNumberingAfterBreak="0">
    <w:nsid w:val="1712301D"/>
    <w:multiLevelType w:val="hybridMultilevel"/>
    <w:tmpl w:val="9CB41858"/>
    <w:lvl w:ilvl="0" w:tplc="4CC208EC">
      <w:start w:val="17"/>
      <w:numFmt w:val="lowerLetter"/>
      <w:lvlText w:val="%1."/>
      <w:lvlJc w:val="left"/>
      <w:pPr>
        <w:ind w:left="1440" w:hanging="360"/>
      </w:pPr>
      <w:rPr>
        <w:rFonts w:hint="default"/>
      </w:rPr>
    </w:lvl>
    <w:lvl w:ilvl="1" w:tplc="04090019" w:tentative="1">
      <w:start w:val="1"/>
      <w:numFmt w:val="ideographTraditional"/>
      <w:lvlText w:val="%2、"/>
      <w:lvlJc w:val="left"/>
      <w:pPr>
        <w:ind w:left="2040" w:hanging="480"/>
      </w:pPr>
    </w:lvl>
    <w:lvl w:ilvl="2" w:tplc="0409001B" w:tentative="1">
      <w:start w:val="1"/>
      <w:numFmt w:val="lowerRoman"/>
      <w:lvlText w:val="%3."/>
      <w:lvlJc w:val="right"/>
      <w:pPr>
        <w:ind w:left="2520" w:hanging="480"/>
      </w:pPr>
    </w:lvl>
    <w:lvl w:ilvl="3" w:tplc="0409000F" w:tentative="1">
      <w:start w:val="1"/>
      <w:numFmt w:val="decimal"/>
      <w:lvlText w:val="%4."/>
      <w:lvlJc w:val="left"/>
      <w:pPr>
        <w:ind w:left="3000" w:hanging="480"/>
      </w:pPr>
    </w:lvl>
    <w:lvl w:ilvl="4" w:tplc="04090019" w:tentative="1">
      <w:start w:val="1"/>
      <w:numFmt w:val="ideographTraditional"/>
      <w:lvlText w:val="%5、"/>
      <w:lvlJc w:val="left"/>
      <w:pPr>
        <w:ind w:left="3480" w:hanging="480"/>
      </w:pPr>
    </w:lvl>
    <w:lvl w:ilvl="5" w:tplc="0409001B" w:tentative="1">
      <w:start w:val="1"/>
      <w:numFmt w:val="lowerRoman"/>
      <w:lvlText w:val="%6."/>
      <w:lvlJc w:val="right"/>
      <w:pPr>
        <w:ind w:left="3960" w:hanging="480"/>
      </w:pPr>
    </w:lvl>
    <w:lvl w:ilvl="6" w:tplc="0409000F" w:tentative="1">
      <w:start w:val="1"/>
      <w:numFmt w:val="decimal"/>
      <w:lvlText w:val="%7."/>
      <w:lvlJc w:val="left"/>
      <w:pPr>
        <w:ind w:left="4440" w:hanging="480"/>
      </w:pPr>
    </w:lvl>
    <w:lvl w:ilvl="7" w:tplc="04090019" w:tentative="1">
      <w:start w:val="1"/>
      <w:numFmt w:val="ideographTraditional"/>
      <w:lvlText w:val="%8、"/>
      <w:lvlJc w:val="left"/>
      <w:pPr>
        <w:ind w:left="4920" w:hanging="480"/>
      </w:pPr>
    </w:lvl>
    <w:lvl w:ilvl="8" w:tplc="0409001B" w:tentative="1">
      <w:start w:val="1"/>
      <w:numFmt w:val="lowerRoman"/>
      <w:lvlText w:val="%9."/>
      <w:lvlJc w:val="right"/>
      <w:pPr>
        <w:ind w:left="5400" w:hanging="480"/>
      </w:pPr>
    </w:lvl>
  </w:abstractNum>
  <w:abstractNum w:abstractNumId="18"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A9A3296"/>
    <w:multiLevelType w:val="hybridMultilevel"/>
    <w:tmpl w:val="E43A3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1B3B61CE"/>
    <w:multiLevelType w:val="multilevel"/>
    <w:tmpl w:val="CFE8AB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1D661633"/>
    <w:multiLevelType w:val="hybridMultilevel"/>
    <w:tmpl w:val="AD9CBD08"/>
    <w:lvl w:ilvl="0" w:tplc="E318A574">
      <w:start w:val="4"/>
      <w:numFmt w:val="bullet"/>
      <w:lvlText w:val="-"/>
      <w:lvlJc w:val="left"/>
      <w:pPr>
        <w:ind w:left="480" w:hanging="480"/>
      </w:pPr>
      <w:rPr>
        <w:rFonts w:ascii="Calibri" w:eastAsia="Calibri" w:hAnsi="Calibri" w:cs="Calibri"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1E52617D"/>
    <w:multiLevelType w:val="hybridMultilevel"/>
    <w:tmpl w:val="805CB1C6"/>
    <w:lvl w:ilvl="0" w:tplc="68144362">
      <w:numFmt w:val="bullet"/>
      <w:lvlText w:val="-"/>
      <w:lvlJc w:val="left"/>
      <w:pPr>
        <w:ind w:left="480" w:hanging="480"/>
      </w:pPr>
      <w:rPr>
        <w:rFonts w:ascii="Times New Roman" w:eastAsia="SimSun" w:hAnsi="Times New Roman" w:cs="Times New Roman"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7A23F1A"/>
    <w:multiLevelType w:val="multilevel"/>
    <w:tmpl w:val="27A23F1A"/>
    <w:lvl w:ilvl="0">
      <w:start w:val="1"/>
      <w:numFmt w:val="bullet"/>
      <w:lvlText w:val=""/>
      <w:lvlJc w:val="left"/>
      <w:pPr>
        <w:ind w:left="648" w:hanging="360"/>
      </w:pPr>
      <w:rPr>
        <w:rFonts w:ascii="Symbol" w:hAnsi="Symbol"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25" w15:restartNumberingAfterBreak="0">
    <w:nsid w:val="2A7872B4"/>
    <w:multiLevelType w:val="hybridMultilevel"/>
    <w:tmpl w:val="67FEDE86"/>
    <w:lvl w:ilvl="0" w:tplc="4D9A9724">
      <w:start w:val="1"/>
      <w:numFmt w:val="lowerLetter"/>
      <w:lvlText w:val="%1."/>
      <w:lvlJc w:val="left"/>
      <w:pPr>
        <w:tabs>
          <w:tab w:val="num" w:pos="1440"/>
        </w:tabs>
        <w:ind w:left="1440" w:hanging="36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33D81269"/>
    <w:multiLevelType w:val="multilevel"/>
    <w:tmpl w:val="099A9E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340B44AA"/>
    <w:multiLevelType w:val="hybridMultilevel"/>
    <w:tmpl w:val="BCB6367A"/>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38AB4301"/>
    <w:multiLevelType w:val="hybridMultilevel"/>
    <w:tmpl w:val="913C4A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15:restartNumberingAfterBreak="0">
    <w:nsid w:val="3D00590E"/>
    <w:multiLevelType w:val="hybridMultilevel"/>
    <w:tmpl w:val="8FB45B36"/>
    <w:lvl w:ilvl="0" w:tplc="38B6F5F6">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404F67C7"/>
    <w:multiLevelType w:val="hybridMultilevel"/>
    <w:tmpl w:val="F26490EC"/>
    <w:lvl w:ilvl="0" w:tplc="F7F041E0">
      <w:numFmt w:val="bullet"/>
      <w:lvlText w:val="-"/>
      <w:lvlJc w:val="left"/>
      <w:pPr>
        <w:ind w:left="480" w:hanging="480"/>
      </w:pPr>
      <w:rPr>
        <w:rFonts w:ascii="Calibri" w:eastAsia="Malgun Gothic" w:hAnsi="Calibri" w:cs="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1A75622"/>
    <w:multiLevelType w:val="hybridMultilevel"/>
    <w:tmpl w:val="5F0E24C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43125D96"/>
    <w:multiLevelType w:val="hybridMultilevel"/>
    <w:tmpl w:val="D090DAFE"/>
    <w:lvl w:ilvl="0" w:tplc="176CCB6E">
      <w:start w:val="3"/>
      <w:numFmt w:val="decimal"/>
      <w:lvlText w:val="%1."/>
      <w:lvlJc w:val="left"/>
      <w:pPr>
        <w:ind w:left="720" w:hanging="360"/>
      </w:pPr>
      <w:rPr>
        <w:rFonts w:hint="default"/>
      </w:rPr>
    </w:lvl>
    <w:lvl w:ilvl="1" w:tplc="04090019">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35" w15:restartNumberingAfterBreak="0">
    <w:nsid w:val="44047F5F"/>
    <w:multiLevelType w:val="hybridMultilevel"/>
    <w:tmpl w:val="7EF63C16"/>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6" w15:restartNumberingAfterBreak="0">
    <w:nsid w:val="45563DD2"/>
    <w:multiLevelType w:val="hybridMultilevel"/>
    <w:tmpl w:val="103C10D6"/>
    <w:lvl w:ilvl="0" w:tplc="3FF87B6A">
      <w:start w:val="1"/>
      <w:numFmt w:val="bullet"/>
      <w:lvlText w:val="-"/>
      <w:lvlJc w:val="left"/>
      <w:pPr>
        <w:ind w:left="704" w:hanging="42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7" w15:restartNumberingAfterBreak="0">
    <w:nsid w:val="45EE0CAB"/>
    <w:multiLevelType w:val="hybridMultilevel"/>
    <w:tmpl w:val="4130507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4902187E"/>
    <w:multiLevelType w:val="hybridMultilevel"/>
    <w:tmpl w:val="C3286A6E"/>
    <w:lvl w:ilvl="0" w:tplc="6428ECA4">
      <w:start w:val="1"/>
      <w:numFmt w:val="bullet"/>
      <w:lvlText w:val="•"/>
      <w:lvlJc w:val="left"/>
      <w:pPr>
        <w:tabs>
          <w:tab w:val="num" w:pos="720"/>
        </w:tabs>
        <w:ind w:left="720" w:hanging="360"/>
      </w:pPr>
      <w:rPr>
        <w:rFonts w:ascii="Arial" w:hAnsi="Arial" w:hint="default"/>
      </w:rPr>
    </w:lvl>
    <w:lvl w:ilvl="1" w:tplc="0CC43320" w:tentative="1">
      <w:start w:val="1"/>
      <w:numFmt w:val="bullet"/>
      <w:lvlText w:val="•"/>
      <w:lvlJc w:val="left"/>
      <w:pPr>
        <w:tabs>
          <w:tab w:val="num" w:pos="1440"/>
        </w:tabs>
        <w:ind w:left="1440" w:hanging="360"/>
      </w:pPr>
      <w:rPr>
        <w:rFonts w:ascii="Arial" w:hAnsi="Arial" w:hint="default"/>
      </w:rPr>
    </w:lvl>
    <w:lvl w:ilvl="2" w:tplc="A170CC0E" w:tentative="1">
      <w:start w:val="1"/>
      <w:numFmt w:val="bullet"/>
      <w:lvlText w:val="•"/>
      <w:lvlJc w:val="left"/>
      <w:pPr>
        <w:tabs>
          <w:tab w:val="num" w:pos="2160"/>
        </w:tabs>
        <w:ind w:left="2160" w:hanging="360"/>
      </w:pPr>
      <w:rPr>
        <w:rFonts w:ascii="Arial" w:hAnsi="Arial" w:hint="default"/>
      </w:rPr>
    </w:lvl>
    <w:lvl w:ilvl="3" w:tplc="E69ECE58" w:tentative="1">
      <w:start w:val="1"/>
      <w:numFmt w:val="bullet"/>
      <w:lvlText w:val="•"/>
      <w:lvlJc w:val="left"/>
      <w:pPr>
        <w:tabs>
          <w:tab w:val="num" w:pos="2880"/>
        </w:tabs>
        <w:ind w:left="2880" w:hanging="360"/>
      </w:pPr>
      <w:rPr>
        <w:rFonts w:ascii="Arial" w:hAnsi="Arial" w:hint="default"/>
      </w:rPr>
    </w:lvl>
    <w:lvl w:ilvl="4" w:tplc="A768E7AA" w:tentative="1">
      <w:start w:val="1"/>
      <w:numFmt w:val="bullet"/>
      <w:lvlText w:val="•"/>
      <w:lvlJc w:val="left"/>
      <w:pPr>
        <w:tabs>
          <w:tab w:val="num" w:pos="3600"/>
        </w:tabs>
        <w:ind w:left="3600" w:hanging="360"/>
      </w:pPr>
      <w:rPr>
        <w:rFonts w:ascii="Arial" w:hAnsi="Arial" w:hint="default"/>
      </w:rPr>
    </w:lvl>
    <w:lvl w:ilvl="5" w:tplc="F13E735C" w:tentative="1">
      <w:start w:val="1"/>
      <w:numFmt w:val="bullet"/>
      <w:lvlText w:val="•"/>
      <w:lvlJc w:val="left"/>
      <w:pPr>
        <w:tabs>
          <w:tab w:val="num" w:pos="4320"/>
        </w:tabs>
        <w:ind w:left="4320" w:hanging="360"/>
      </w:pPr>
      <w:rPr>
        <w:rFonts w:ascii="Arial" w:hAnsi="Arial" w:hint="default"/>
      </w:rPr>
    </w:lvl>
    <w:lvl w:ilvl="6" w:tplc="25FC8204" w:tentative="1">
      <w:start w:val="1"/>
      <w:numFmt w:val="bullet"/>
      <w:lvlText w:val="•"/>
      <w:lvlJc w:val="left"/>
      <w:pPr>
        <w:tabs>
          <w:tab w:val="num" w:pos="5040"/>
        </w:tabs>
        <w:ind w:left="5040" w:hanging="360"/>
      </w:pPr>
      <w:rPr>
        <w:rFonts w:ascii="Arial" w:hAnsi="Arial" w:hint="default"/>
      </w:rPr>
    </w:lvl>
    <w:lvl w:ilvl="7" w:tplc="74FC4D26" w:tentative="1">
      <w:start w:val="1"/>
      <w:numFmt w:val="bullet"/>
      <w:lvlText w:val="•"/>
      <w:lvlJc w:val="left"/>
      <w:pPr>
        <w:tabs>
          <w:tab w:val="num" w:pos="5760"/>
        </w:tabs>
        <w:ind w:left="5760" w:hanging="360"/>
      </w:pPr>
      <w:rPr>
        <w:rFonts w:ascii="Arial" w:hAnsi="Arial" w:hint="default"/>
      </w:rPr>
    </w:lvl>
    <w:lvl w:ilvl="8" w:tplc="FE42D524"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49FD416E"/>
    <w:multiLevelType w:val="multilevel"/>
    <w:tmpl w:val="D41250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4E432584"/>
    <w:multiLevelType w:val="multilevel"/>
    <w:tmpl w:val="DFB490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3" w15:restartNumberingAfterBreak="0">
    <w:nsid w:val="514579C6"/>
    <w:multiLevelType w:val="multilevel"/>
    <w:tmpl w:val="D3981634"/>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4" w15:restartNumberingAfterBreak="0">
    <w:nsid w:val="538D05B8"/>
    <w:multiLevelType w:val="hybridMultilevel"/>
    <w:tmpl w:val="0D02544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5" w15:restartNumberingAfterBreak="0">
    <w:nsid w:val="58B73482"/>
    <w:multiLevelType w:val="hybridMultilevel"/>
    <w:tmpl w:val="9900320A"/>
    <w:lvl w:ilvl="0" w:tplc="08090001">
      <w:start w:val="1"/>
      <w:numFmt w:val="bullet"/>
      <w:lvlText w:val=""/>
      <w:lvlJc w:val="left"/>
      <w:pPr>
        <w:ind w:left="508" w:hanging="360"/>
      </w:pPr>
      <w:rPr>
        <w:rFonts w:ascii="Symbol" w:hAnsi="Symbol" w:hint="default"/>
      </w:rPr>
    </w:lvl>
    <w:lvl w:ilvl="1" w:tplc="04190003">
      <w:start w:val="1"/>
      <w:numFmt w:val="bullet"/>
      <w:lvlText w:val="o"/>
      <w:lvlJc w:val="left"/>
      <w:pPr>
        <w:ind w:left="1228" w:hanging="360"/>
      </w:pPr>
      <w:rPr>
        <w:rFonts w:ascii="Courier New" w:hAnsi="Courier New" w:cs="Courier New" w:hint="default"/>
      </w:rPr>
    </w:lvl>
    <w:lvl w:ilvl="2" w:tplc="04190005">
      <w:start w:val="1"/>
      <w:numFmt w:val="bullet"/>
      <w:lvlText w:val=""/>
      <w:lvlJc w:val="left"/>
      <w:pPr>
        <w:ind w:left="1948" w:hanging="360"/>
      </w:pPr>
      <w:rPr>
        <w:rFonts w:ascii="Wingdings" w:hAnsi="Wingdings" w:hint="default"/>
      </w:rPr>
    </w:lvl>
    <w:lvl w:ilvl="3" w:tplc="04190001">
      <w:start w:val="1"/>
      <w:numFmt w:val="bullet"/>
      <w:lvlText w:val=""/>
      <w:lvlJc w:val="left"/>
      <w:pPr>
        <w:ind w:left="2668" w:hanging="360"/>
      </w:pPr>
      <w:rPr>
        <w:rFonts w:ascii="Symbol" w:hAnsi="Symbol" w:hint="default"/>
      </w:rPr>
    </w:lvl>
    <w:lvl w:ilvl="4" w:tplc="04190003">
      <w:start w:val="1"/>
      <w:numFmt w:val="bullet"/>
      <w:lvlText w:val="o"/>
      <w:lvlJc w:val="left"/>
      <w:pPr>
        <w:ind w:left="3388" w:hanging="360"/>
      </w:pPr>
      <w:rPr>
        <w:rFonts w:ascii="Courier New" w:hAnsi="Courier New" w:cs="Courier New" w:hint="default"/>
      </w:rPr>
    </w:lvl>
    <w:lvl w:ilvl="5" w:tplc="04190005" w:tentative="1">
      <w:start w:val="1"/>
      <w:numFmt w:val="bullet"/>
      <w:lvlText w:val=""/>
      <w:lvlJc w:val="left"/>
      <w:pPr>
        <w:ind w:left="4108" w:hanging="360"/>
      </w:pPr>
      <w:rPr>
        <w:rFonts w:ascii="Wingdings" w:hAnsi="Wingdings" w:hint="default"/>
      </w:rPr>
    </w:lvl>
    <w:lvl w:ilvl="6" w:tplc="04190001" w:tentative="1">
      <w:start w:val="1"/>
      <w:numFmt w:val="bullet"/>
      <w:lvlText w:val=""/>
      <w:lvlJc w:val="left"/>
      <w:pPr>
        <w:ind w:left="4828" w:hanging="360"/>
      </w:pPr>
      <w:rPr>
        <w:rFonts w:ascii="Symbol" w:hAnsi="Symbol" w:hint="default"/>
      </w:rPr>
    </w:lvl>
    <w:lvl w:ilvl="7" w:tplc="04190003" w:tentative="1">
      <w:start w:val="1"/>
      <w:numFmt w:val="bullet"/>
      <w:lvlText w:val="o"/>
      <w:lvlJc w:val="left"/>
      <w:pPr>
        <w:ind w:left="5548" w:hanging="360"/>
      </w:pPr>
      <w:rPr>
        <w:rFonts w:ascii="Courier New" w:hAnsi="Courier New" w:cs="Courier New" w:hint="default"/>
      </w:rPr>
    </w:lvl>
    <w:lvl w:ilvl="8" w:tplc="04190005" w:tentative="1">
      <w:start w:val="1"/>
      <w:numFmt w:val="bullet"/>
      <w:lvlText w:val=""/>
      <w:lvlJc w:val="left"/>
      <w:pPr>
        <w:ind w:left="6268" w:hanging="360"/>
      </w:pPr>
      <w:rPr>
        <w:rFonts w:ascii="Wingdings" w:hAnsi="Wingdings" w:hint="default"/>
      </w:rPr>
    </w:lvl>
  </w:abstractNum>
  <w:abstractNum w:abstractNumId="46" w15:restartNumberingAfterBreak="0">
    <w:nsid w:val="58BB480F"/>
    <w:multiLevelType w:val="hybridMultilevel"/>
    <w:tmpl w:val="AC98AE7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7" w15:restartNumberingAfterBreak="0">
    <w:nsid w:val="58D2473B"/>
    <w:multiLevelType w:val="hybridMultilevel"/>
    <w:tmpl w:val="BC3867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59A7323C"/>
    <w:multiLevelType w:val="multilevel"/>
    <w:tmpl w:val="59A732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BDC4441"/>
    <w:multiLevelType w:val="hybridMultilevel"/>
    <w:tmpl w:val="2C0E9E76"/>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0" w15:restartNumberingAfterBreak="0">
    <w:nsid w:val="5E791B60"/>
    <w:multiLevelType w:val="hybridMultilevel"/>
    <w:tmpl w:val="F580E726"/>
    <w:lvl w:ilvl="0" w:tplc="68144362">
      <w:numFmt w:val="bullet"/>
      <w:lvlText w:val="-"/>
      <w:lvlJc w:val="left"/>
      <w:pPr>
        <w:ind w:left="480" w:hanging="480"/>
      </w:pPr>
      <w:rPr>
        <w:rFonts w:ascii="Times New Roman" w:eastAsia="SimSun"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1"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 w15:restartNumberingAfterBreak="0">
    <w:nsid w:val="61901DF3"/>
    <w:multiLevelType w:val="multilevel"/>
    <w:tmpl w:val="754201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651D469F"/>
    <w:multiLevelType w:val="hybridMultilevel"/>
    <w:tmpl w:val="10DC453C"/>
    <w:lvl w:ilvl="0" w:tplc="68144362">
      <w:numFmt w:val="bullet"/>
      <w:lvlText w:val="-"/>
      <w:lvlJc w:val="left"/>
      <w:pPr>
        <w:ind w:left="480" w:hanging="480"/>
      </w:pPr>
      <w:rPr>
        <w:rFonts w:ascii="Times New Roman" w:eastAsia="SimSun"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4"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start w:val="1"/>
      <w:numFmt w:val="decimal"/>
      <w:lvlText w:val="%3."/>
      <w:lvlJc w:val="left"/>
      <w:pPr>
        <w:tabs>
          <w:tab w:val="num" w:pos="2160"/>
        </w:tabs>
        <w:ind w:left="2160" w:hanging="360"/>
      </w:pPr>
    </w:lvl>
    <w:lvl w:ilvl="3" w:tplc="165896C0">
      <w:start w:val="1"/>
      <w:numFmt w:val="decimal"/>
      <w:lvlText w:val="%4."/>
      <w:lvlJc w:val="left"/>
      <w:pPr>
        <w:tabs>
          <w:tab w:val="num" w:pos="2880"/>
        </w:tabs>
        <w:ind w:left="2880" w:hanging="360"/>
      </w:pPr>
    </w:lvl>
    <w:lvl w:ilvl="4" w:tplc="BBEA9D4C">
      <w:start w:val="1"/>
      <w:numFmt w:val="decimal"/>
      <w:lvlText w:val="%5."/>
      <w:lvlJc w:val="left"/>
      <w:pPr>
        <w:tabs>
          <w:tab w:val="num" w:pos="3600"/>
        </w:tabs>
        <w:ind w:left="3600" w:hanging="360"/>
      </w:pPr>
    </w:lvl>
    <w:lvl w:ilvl="5" w:tplc="D49604BE">
      <w:start w:val="1"/>
      <w:numFmt w:val="decimal"/>
      <w:lvlText w:val="%6."/>
      <w:lvlJc w:val="left"/>
      <w:pPr>
        <w:tabs>
          <w:tab w:val="num" w:pos="4320"/>
        </w:tabs>
        <w:ind w:left="4320" w:hanging="360"/>
      </w:pPr>
    </w:lvl>
    <w:lvl w:ilvl="6" w:tplc="30FEE1B4">
      <w:start w:val="1"/>
      <w:numFmt w:val="decimal"/>
      <w:lvlText w:val="%7."/>
      <w:lvlJc w:val="left"/>
      <w:pPr>
        <w:tabs>
          <w:tab w:val="num" w:pos="5040"/>
        </w:tabs>
        <w:ind w:left="5040" w:hanging="360"/>
      </w:pPr>
    </w:lvl>
    <w:lvl w:ilvl="7" w:tplc="7C0EAFD0">
      <w:start w:val="1"/>
      <w:numFmt w:val="decimal"/>
      <w:lvlText w:val="%8."/>
      <w:lvlJc w:val="left"/>
      <w:pPr>
        <w:tabs>
          <w:tab w:val="num" w:pos="5760"/>
        </w:tabs>
        <w:ind w:left="5760" w:hanging="360"/>
      </w:pPr>
    </w:lvl>
    <w:lvl w:ilvl="8" w:tplc="46B61354">
      <w:start w:val="1"/>
      <w:numFmt w:val="decimal"/>
      <w:lvlText w:val="%9."/>
      <w:lvlJc w:val="left"/>
      <w:pPr>
        <w:tabs>
          <w:tab w:val="num" w:pos="6480"/>
        </w:tabs>
        <w:ind w:left="6480" w:hanging="360"/>
      </w:pPr>
    </w:lvl>
  </w:abstractNum>
  <w:abstractNum w:abstractNumId="55" w15:restartNumberingAfterBreak="0">
    <w:nsid w:val="6BC07D8B"/>
    <w:multiLevelType w:val="hybridMultilevel"/>
    <w:tmpl w:val="24C273E4"/>
    <w:lvl w:ilvl="0" w:tplc="68144362">
      <w:numFmt w:val="bullet"/>
      <w:lvlText w:val="-"/>
      <w:lvlJc w:val="left"/>
      <w:pPr>
        <w:ind w:left="480" w:hanging="480"/>
      </w:pPr>
      <w:rPr>
        <w:rFonts w:ascii="Times New Roman" w:eastAsia="SimSun"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6" w15:restartNumberingAfterBreak="0">
    <w:nsid w:val="6BF13AC9"/>
    <w:multiLevelType w:val="hybridMultilevel"/>
    <w:tmpl w:val="F1BE96E0"/>
    <w:lvl w:ilvl="0" w:tplc="2A0EB680">
      <w:start w:val="1"/>
      <w:numFmt w:val="bullet"/>
      <w:lvlText w:val=""/>
      <w:lvlJc w:val="left"/>
      <w:pPr>
        <w:ind w:left="480" w:hanging="480"/>
      </w:pPr>
      <w:rPr>
        <w:rFonts w:ascii="Symbol" w:hAnsi="Symbol"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7"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58" w15:restartNumberingAfterBreak="0">
    <w:nsid w:val="6E57600C"/>
    <w:multiLevelType w:val="hybridMultilevel"/>
    <w:tmpl w:val="D75A12E4"/>
    <w:lvl w:ilvl="0" w:tplc="73A6413C">
      <w:start w:val="1"/>
      <w:numFmt w:val="bullet"/>
      <w:lvlText w:val="-"/>
      <w:lvlJc w:val="left"/>
      <w:pPr>
        <w:ind w:left="480" w:hanging="480"/>
      </w:pPr>
      <w:rPr>
        <w:rFonts w:ascii="Calibri" w:eastAsiaTheme="minorHAnsi" w:hAnsi="Calibri" w:cs="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9" w15:restartNumberingAfterBreak="0">
    <w:nsid w:val="6F6A0352"/>
    <w:multiLevelType w:val="hybridMultilevel"/>
    <w:tmpl w:val="D2E65D52"/>
    <w:lvl w:ilvl="0" w:tplc="F7F041E0">
      <w:numFmt w:val="bullet"/>
      <w:lvlText w:val="-"/>
      <w:lvlJc w:val="left"/>
      <w:pPr>
        <w:ind w:left="480" w:hanging="480"/>
      </w:pPr>
      <w:rPr>
        <w:rFonts w:ascii="Calibri" w:eastAsia="Malgun Gothic" w:hAnsi="Calibri" w:cs="Calibri" w:hint="default"/>
        <w:color w:val="auto"/>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60" w15:restartNumberingAfterBreak="0">
    <w:nsid w:val="72282FA8"/>
    <w:multiLevelType w:val="hybridMultilevel"/>
    <w:tmpl w:val="141E3036"/>
    <w:lvl w:ilvl="0" w:tplc="00000001">
      <w:start w:val="1"/>
      <w:numFmt w:val="bullet"/>
      <w:lvlText w:val="•"/>
      <w:lvlJc w:val="left"/>
      <w:pPr>
        <w:ind w:left="1376" w:hanging="420"/>
      </w:pPr>
    </w:lvl>
    <w:lvl w:ilvl="1" w:tplc="04090003">
      <w:start w:val="1"/>
      <w:numFmt w:val="bullet"/>
      <w:lvlText w:val=""/>
      <w:lvlJc w:val="left"/>
      <w:pPr>
        <w:ind w:left="1796" w:hanging="420"/>
      </w:pPr>
      <w:rPr>
        <w:rFonts w:ascii="Wingdings" w:hAnsi="Wingdings" w:hint="default"/>
      </w:rPr>
    </w:lvl>
    <w:lvl w:ilvl="2" w:tplc="04090005">
      <w:start w:val="1"/>
      <w:numFmt w:val="bullet"/>
      <w:lvlText w:val=""/>
      <w:lvlJc w:val="left"/>
      <w:pPr>
        <w:ind w:left="2216" w:hanging="420"/>
      </w:pPr>
      <w:rPr>
        <w:rFonts w:ascii="Wingdings" w:hAnsi="Wingdings" w:hint="default"/>
      </w:rPr>
    </w:lvl>
    <w:lvl w:ilvl="3" w:tplc="04090001">
      <w:start w:val="1"/>
      <w:numFmt w:val="bullet"/>
      <w:lvlText w:val=""/>
      <w:lvlJc w:val="left"/>
      <w:pPr>
        <w:ind w:left="2636" w:hanging="420"/>
      </w:pPr>
      <w:rPr>
        <w:rFonts w:ascii="Wingdings" w:hAnsi="Wingdings" w:hint="default"/>
      </w:rPr>
    </w:lvl>
    <w:lvl w:ilvl="4" w:tplc="04090003">
      <w:start w:val="1"/>
      <w:numFmt w:val="bullet"/>
      <w:lvlText w:val=""/>
      <w:lvlJc w:val="left"/>
      <w:pPr>
        <w:ind w:left="3056" w:hanging="420"/>
      </w:pPr>
      <w:rPr>
        <w:rFonts w:ascii="Wingdings" w:hAnsi="Wingdings" w:hint="default"/>
      </w:rPr>
    </w:lvl>
    <w:lvl w:ilvl="5" w:tplc="04090005">
      <w:start w:val="1"/>
      <w:numFmt w:val="bullet"/>
      <w:lvlText w:val=""/>
      <w:lvlJc w:val="left"/>
      <w:pPr>
        <w:ind w:left="3476" w:hanging="420"/>
      </w:pPr>
      <w:rPr>
        <w:rFonts w:ascii="Wingdings" w:hAnsi="Wingdings" w:hint="default"/>
      </w:rPr>
    </w:lvl>
    <w:lvl w:ilvl="6" w:tplc="04090001">
      <w:start w:val="1"/>
      <w:numFmt w:val="bullet"/>
      <w:lvlText w:val=""/>
      <w:lvlJc w:val="left"/>
      <w:pPr>
        <w:ind w:left="3896" w:hanging="420"/>
      </w:pPr>
      <w:rPr>
        <w:rFonts w:ascii="Wingdings" w:hAnsi="Wingdings" w:hint="default"/>
      </w:rPr>
    </w:lvl>
    <w:lvl w:ilvl="7" w:tplc="04090003">
      <w:start w:val="1"/>
      <w:numFmt w:val="bullet"/>
      <w:lvlText w:val=""/>
      <w:lvlJc w:val="left"/>
      <w:pPr>
        <w:ind w:left="4316" w:hanging="420"/>
      </w:pPr>
      <w:rPr>
        <w:rFonts w:ascii="Wingdings" w:hAnsi="Wingdings" w:hint="default"/>
      </w:rPr>
    </w:lvl>
    <w:lvl w:ilvl="8" w:tplc="04090005">
      <w:start w:val="1"/>
      <w:numFmt w:val="bullet"/>
      <w:lvlText w:val=""/>
      <w:lvlJc w:val="left"/>
      <w:pPr>
        <w:ind w:left="4736" w:hanging="420"/>
      </w:pPr>
      <w:rPr>
        <w:rFonts w:ascii="Wingdings" w:hAnsi="Wingdings" w:hint="default"/>
      </w:rPr>
    </w:lvl>
  </w:abstractNum>
  <w:abstractNum w:abstractNumId="61" w15:restartNumberingAfterBreak="0">
    <w:nsid w:val="727C43CC"/>
    <w:multiLevelType w:val="hybridMultilevel"/>
    <w:tmpl w:val="39B8B7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2" w15:restartNumberingAfterBreak="0">
    <w:nsid w:val="74867E7B"/>
    <w:multiLevelType w:val="hybridMultilevel"/>
    <w:tmpl w:val="EC6ECB38"/>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3" w15:restartNumberingAfterBreak="0">
    <w:nsid w:val="750C1C47"/>
    <w:multiLevelType w:val="multilevel"/>
    <w:tmpl w:val="F702B3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751F019D"/>
    <w:multiLevelType w:val="hybridMultilevel"/>
    <w:tmpl w:val="4694EEAA"/>
    <w:lvl w:ilvl="0" w:tplc="6E0083A4">
      <w:start w:val="1"/>
      <w:numFmt w:val="bullet"/>
      <w:lvlText w:val="•"/>
      <w:lvlJc w:val="left"/>
      <w:pPr>
        <w:tabs>
          <w:tab w:val="num" w:pos="720"/>
        </w:tabs>
        <w:ind w:left="720" w:hanging="360"/>
      </w:pPr>
      <w:rPr>
        <w:rFonts w:ascii="Arial" w:hAnsi="Arial" w:hint="default"/>
      </w:rPr>
    </w:lvl>
    <w:lvl w:ilvl="1" w:tplc="C972D51E" w:tentative="1">
      <w:start w:val="1"/>
      <w:numFmt w:val="bullet"/>
      <w:lvlText w:val="•"/>
      <w:lvlJc w:val="left"/>
      <w:pPr>
        <w:tabs>
          <w:tab w:val="num" w:pos="1440"/>
        </w:tabs>
        <w:ind w:left="1440" w:hanging="360"/>
      </w:pPr>
      <w:rPr>
        <w:rFonts w:ascii="Arial" w:hAnsi="Arial" w:hint="default"/>
      </w:rPr>
    </w:lvl>
    <w:lvl w:ilvl="2" w:tplc="5BA2C3CA" w:tentative="1">
      <w:start w:val="1"/>
      <w:numFmt w:val="bullet"/>
      <w:lvlText w:val="•"/>
      <w:lvlJc w:val="left"/>
      <w:pPr>
        <w:tabs>
          <w:tab w:val="num" w:pos="2160"/>
        </w:tabs>
        <w:ind w:left="2160" w:hanging="360"/>
      </w:pPr>
      <w:rPr>
        <w:rFonts w:ascii="Arial" w:hAnsi="Arial" w:hint="default"/>
      </w:rPr>
    </w:lvl>
    <w:lvl w:ilvl="3" w:tplc="AD6CBB44" w:tentative="1">
      <w:start w:val="1"/>
      <w:numFmt w:val="bullet"/>
      <w:lvlText w:val="•"/>
      <w:lvlJc w:val="left"/>
      <w:pPr>
        <w:tabs>
          <w:tab w:val="num" w:pos="2880"/>
        </w:tabs>
        <w:ind w:left="2880" w:hanging="360"/>
      </w:pPr>
      <w:rPr>
        <w:rFonts w:ascii="Arial" w:hAnsi="Arial" w:hint="default"/>
      </w:rPr>
    </w:lvl>
    <w:lvl w:ilvl="4" w:tplc="CFEE5E50" w:tentative="1">
      <w:start w:val="1"/>
      <w:numFmt w:val="bullet"/>
      <w:lvlText w:val="•"/>
      <w:lvlJc w:val="left"/>
      <w:pPr>
        <w:tabs>
          <w:tab w:val="num" w:pos="3600"/>
        </w:tabs>
        <w:ind w:left="3600" w:hanging="360"/>
      </w:pPr>
      <w:rPr>
        <w:rFonts w:ascii="Arial" w:hAnsi="Arial" w:hint="default"/>
      </w:rPr>
    </w:lvl>
    <w:lvl w:ilvl="5" w:tplc="BCB2928A" w:tentative="1">
      <w:start w:val="1"/>
      <w:numFmt w:val="bullet"/>
      <w:lvlText w:val="•"/>
      <w:lvlJc w:val="left"/>
      <w:pPr>
        <w:tabs>
          <w:tab w:val="num" w:pos="4320"/>
        </w:tabs>
        <w:ind w:left="4320" w:hanging="360"/>
      </w:pPr>
      <w:rPr>
        <w:rFonts w:ascii="Arial" w:hAnsi="Arial" w:hint="default"/>
      </w:rPr>
    </w:lvl>
    <w:lvl w:ilvl="6" w:tplc="3FC8658C" w:tentative="1">
      <w:start w:val="1"/>
      <w:numFmt w:val="bullet"/>
      <w:lvlText w:val="•"/>
      <w:lvlJc w:val="left"/>
      <w:pPr>
        <w:tabs>
          <w:tab w:val="num" w:pos="5040"/>
        </w:tabs>
        <w:ind w:left="5040" w:hanging="360"/>
      </w:pPr>
      <w:rPr>
        <w:rFonts w:ascii="Arial" w:hAnsi="Arial" w:hint="default"/>
      </w:rPr>
    </w:lvl>
    <w:lvl w:ilvl="7" w:tplc="01B6F3F8" w:tentative="1">
      <w:start w:val="1"/>
      <w:numFmt w:val="bullet"/>
      <w:lvlText w:val="•"/>
      <w:lvlJc w:val="left"/>
      <w:pPr>
        <w:tabs>
          <w:tab w:val="num" w:pos="5760"/>
        </w:tabs>
        <w:ind w:left="5760" w:hanging="360"/>
      </w:pPr>
      <w:rPr>
        <w:rFonts w:ascii="Arial" w:hAnsi="Arial" w:hint="default"/>
      </w:rPr>
    </w:lvl>
    <w:lvl w:ilvl="8" w:tplc="3C1A30D2" w:tentative="1">
      <w:start w:val="1"/>
      <w:numFmt w:val="bullet"/>
      <w:lvlText w:val="•"/>
      <w:lvlJc w:val="left"/>
      <w:pPr>
        <w:tabs>
          <w:tab w:val="num" w:pos="6480"/>
        </w:tabs>
        <w:ind w:left="6480" w:hanging="360"/>
      </w:pPr>
      <w:rPr>
        <w:rFonts w:ascii="Arial" w:hAnsi="Arial" w:hint="default"/>
      </w:rPr>
    </w:lvl>
  </w:abstractNum>
  <w:abstractNum w:abstractNumId="65" w15:restartNumberingAfterBreak="0">
    <w:nsid w:val="767E0F2F"/>
    <w:multiLevelType w:val="hybridMultilevel"/>
    <w:tmpl w:val="4FAAA7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start w:val="1"/>
      <w:numFmt w:val="decimal"/>
      <w:lvlText w:val="%3."/>
      <w:lvlJc w:val="left"/>
      <w:pPr>
        <w:tabs>
          <w:tab w:val="num" w:pos="2160"/>
        </w:tabs>
        <w:ind w:left="2160" w:hanging="360"/>
      </w:pPr>
    </w:lvl>
    <w:lvl w:ilvl="3" w:tplc="466C0D80">
      <w:start w:val="1"/>
      <w:numFmt w:val="decimal"/>
      <w:lvlText w:val="%4."/>
      <w:lvlJc w:val="left"/>
      <w:pPr>
        <w:tabs>
          <w:tab w:val="num" w:pos="2880"/>
        </w:tabs>
        <w:ind w:left="2880" w:hanging="360"/>
      </w:pPr>
    </w:lvl>
    <w:lvl w:ilvl="4" w:tplc="3AD696D4">
      <w:start w:val="1"/>
      <w:numFmt w:val="decimal"/>
      <w:lvlText w:val="%5."/>
      <w:lvlJc w:val="left"/>
      <w:pPr>
        <w:tabs>
          <w:tab w:val="num" w:pos="3600"/>
        </w:tabs>
        <w:ind w:left="3600" w:hanging="360"/>
      </w:pPr>
    </w:lvl>
    <w:lvl w:ilvl="5" w:tplc="F148F9D2">
      <w:start w:val="1"/>
      <w:numFmt w:val="decimal"/>
      <w:lvlText w:val="%6."/>
      <w:lvlJc w:val="left"/>
      <w:pPr>
        <w:tabs>
          <w:tab w:val="num" w:pos="4320"/>
        </w:tabs>
        <w:ind w:left="4320" w:hanging="360"/>
      </w:pPr>
    </w:lvl>
    <w:lvl w:ilvl="6" w:tplc="8DC42798">
      <w:start w:val="1"/>
      <w:numFmt w:val="decimal"/>
      <w:lvlText w:val="%7."/>
      <w:lvlJc w:val="left"/>
      <w:pPr>
        <w:tabs>
          <w:tab w:val="num" w:pos="5040"/>
        </w:tabs>
        <w:ind w:left="5040" w:hanging="360"/>
      </w:pPr>
    </w:lvl>
    <w:lvl w:ilvl="7" w:tplc="7160D19E">
      <w:start w:val="1"/>
      <w:numFmt w:val="decimal"/>
      <w:lvlText w:val="%8."/>
      <w:lvlJc w:val="left"/>
      <w:pPr>
        <w:tabs>
          <w:tab w:val="num" w:pos="5760"/>
        </w:tabs>
        <w:ind w:left="5760" w:hanging="360"/>
      </w:pPr>
    </w:lvl>
    <w:lvl w:ilvl="8" w:tplc="4192D38C">
      <w:start w:val="1"/>
      <w:numFmt w:val="decimal"/>
      <w:lvlText w:val="%9."/>
      <w:lvlJc w:val="left"/>
      <w:pPr>
        <w:tabs>
          <w:tab w:val="num" w:pos="6480"/>
        </w:tabs>
        <w:ind w:left="6480" w:hanging="360"/>
      </w:pPr>
    </w:lvl>
  </w:abstractNum>
  <w:abstractNum w:abstractNumId="67" w15:restartNumberingAfterBreak="0">
    <w:nsid w:val="7919757F"/>
    <w:multiLevelType w:val="hybridMultilevel"/>
    <w:tmpl w:val="AC5017E0"/>
    <w:lvl w:ilvl="0" w:tplc="68144362">
      <w:numFmt w:val="bullet"/>
      <w:lvlText w:val="-"/>
      <w:lvlJc w:val="left"/>
      <w:pPr>
        <w:ind w:left="480" w:hanging="480"/>
      </w:pPr>
      <w:rPr>
        <w:rFonts w:ascii="Times New Roman" w:eastAsia="SimSun" w:hAnsi="Times New Roman" w:cs="Times New Roman"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8" w15:restartNumberingAfterBreak="0">
    <w:nsid w:val="7A893FC2"/>
    <w:multiLevelType w:val="hybridMultilevel"/>
    <w:tmpl w:val="CADE57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9" w15:restartNumberingAfterBreak="0">
    <w:nsid w:val="7C4F4906"/>
    <w:multiLevelType w:val="hybridMultilevel"/>
    <w:tmpl w:val="54E0A5F8"/>
    <w:lvl w:ilvl="0" w:tplc="272E5D06">
      <w:start w:val="1"/>
      <w:numFmt w:val="bullet"/>
      <w:lvlText w:val="-"/>
      <w:lvlJc w:val="left"/>
      <w:pPr>
        <w:ind w:left="600" w:hanging="480"/>
      </w:pPr>
      <w:rPr>
        <w:rFonts w:ascii="Times New Roman" w:eastAsia="Malgun Gothic" w:hAnsi="Times New Roman" w:cs="Times New Roman" w:hint="default"/>
      </w:rPr>
    </w:lvl>
    <w:lvl w:ilvl="1" w:tplc="04090003" w:tentative="1">
      <w:start w:val="1"/>
      <w:numFmt w:val="bullet"/>
      <w:lvlText w:val=""/>
      <w:lvlJc w:val="left"/>
      <w:pPr>
        <w:ind w:left="1080" w:hanging="480"/>
      </w:pPr>
      <w:rPr>
        <w:rFonts w:ascii="Wingdings" w:hAnsi="Wingdings" w:hint="default"/>
      </w:rPr>
    </w:lvl>
    <w:lvl w:ilvl="2" w:tplc="04090005" w:tentative="1">
      <w:start w:val="1"/>
      <w:numFmt w:val="bullet"/>
      <w:lvlText w:val=""/>
      <w:lvlJc w:val="left"/>
      <w:pPr>
        <w:ind w:left="1560" w:hanging="480"/>
      </w:pPr>
      <w:rPr>
        <w:rFonts w:ascii="Wingdings" w:hAnsi="Wingdings" w:hint="default"/>
      </w:rPr>
    </w:lvl>
    <w:lvl w:ilvl="3" w:tplc="04090001" w:tentative="1">
      <w:start w:val="1"/>
      <w:numFmt w:val="bullet"/>
      <w:lvlText w:val=""/>
      <w:lvlJc w:val="left"/>
      <w:pPr>
        <w:ind w:left="2040" w:hanging="480"/>
      </w:pPr>
      <w:rPr>
        <w:rFonts w:ascii="Wingdings" w:hAnsi="Wingdings" w:hint="default"/>
      </w:rPr>
    </w:lvl>
    <w:lvl w:ilvl="4" w:tplc="04090003" w:tentative="1">
      <w:start w:val="1"/>
      <w:numFmt w:val="bullet"/>
      <w:lvlText w:val=""/>
      <w:lvlJc w:val="left"/>
      <w:pPr>
        <w:ind w:left="2520" w:hanging="480"/>
      </w:pPr>
      <w:rPr>
        <w:rFonts w:ascii="Wingdings" w:hAnsi="Wingdings" w:hint="default"/>
      </w:rPr>
    </w:lvl>
    <w:lvl w:ilvl="5" w:tplc="04090005" w:tentative="1">
      <w:start w:val="1"/>
      <w:numFmt w:val="bullet"/>
      <w:lvlText w:val=""/>
      <w:lvlJc w:val="left"/>
      <w:pPr>
        <w:ind w:left="3000" w:hanging="480"/>
      </w:pPr>
      <w:rPr>
        <w:rFonts w:ascii="Wingdings" w:hAnsi="Wingdings" w:hint="default"/>
      </w:rPr>
    </w:lvl>
    <w:lvl w:ilvl="6" w:tplc="04090001" w:tentative="1">
      <w:start w:val="1"/>
      <w:numFmt w:val="bullet"/>
      <w:lvlText w:val=""/>
      <w:lvlJc w:val="left"/>
      <w:pPr>
        <w:ind w:left="3480" w:hanging="480"/>
      </w:pPr>
      <w:rPr>
        <w:rFonts w:ascii="Wingdings" w:hAnsi="Wingdings" w:hint="default"/>
      </w:rPr>
    </w:lvl>
    <w:lvl w:ilvl="7" w:tplc="04090003" w:tentative="1">
      <w:start w:val="1"/>
      <w:numFmt w:val="bullet"/>
      <w:lvlText w:val=""/>
      <w:lvlJc w:val="left"/>
      <w:pPr>
        <w:ind w:left="3960" w:hanging="480"/>
      </w:pPr>
      <w:rPr>
        <w:rFonts w:ascii="Wingdings" w:hAnsi="Wingdings" w:hint="default"/>
      </w:rPr>
    </w:lvl>
    <w:lvl w:ilvl="8" w:tplc="04090005" w:tentative="1">
      <w:start w:val="1"/>
      <w:numFmt w:val="bullet"/>
      <w:lvlText w:val=""/>
      <w:lvlJc w:val="left"/>
      <w:pPr>
        <w:ind w:left="4440" w:hanging="480"/>
      </w:pPr>
      <w:rPr>
        <w:rFonts w:ascii="Wingdings" w:hAnsi="Wingdings" w:hint="default"/>
      </w:rPr>
    </w:lvl>
  </w:abstractNum>
  <w:abstractNum w:abstractNumId="70" w15:restartNumberingAfterBreak="0">
    <w:nsid w:val="7F356119"/>
    <w:multiLevelType w:val="multilevel"/>
    <w:tmpl w:val="695EAC6A"/>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tabs>
          <w:tab w:val="num" w:pos="1440"/>
        </w:tabs>
        <w:ind w:left="1440" w:hanging="360"/>
      </w:p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7FC75280"/>
    <w:multiLevelType w:val="hybridMultilevel"/>
    <w:tmpl w:val="2FE60236"/>
    <w:lvl w:ilvl="0" w:tplc="08090001">
      <w:start w:val="1"/>
      <w:numFmt w:val="bullet"/>
      <w:lvlText w:val=""/>
      <w:lvlJc w:val="left"/>
      <w:pPr>
        <w:ind w:left="764" w:hanging="480"/>
      </w:pPr>
      <w:rPr>
        <w:rFonts w:ascii="Symbol" w:hAnsi="Symbol" w:hint="default"/>
      </w:rPr>
    </w:lvl>
    <w:lvl w:ilvl="1" w:tplc="04090003">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num w:numId="1" w16cid:durableId="757793919">
    <w:abstractNumId w:val="57"/>
  </w:num>
  <w:num w:numId="2" w16cid:durableId="732966245">
    <w:abstractNumId w:val="29"/>
  </w:num>
  <w:num w:numId="3" w16cid:durableId="1907839048">
    <w:abstractNumId w:val="1"/>
  </w:num>
  <w:num w:numId="4" w16cid:durableId="757598599">
    <w:abstractNumId w:val="0"/>
  </w:num>
  <w:num w:numId="5" w16cid:durableId="1026977557">
    <w:abstractNumId w:val="16"/>
  </w:num>
  <w:num w:numId="6" w16cid:durableId="2036539747">
    <w:abstractNumId w:val="45"/>
  </w:num>
  <w:num w:numId="7" w16cid:durableId="1220440313">
    <w:abstractNumId w:val="24"/>
  </w:num>
  <w:num w:numId="8" w16cid:durableId="669648128">
    <w:abstractNumId w:val="36"/>
  </w:num>
  <w:num w:numId="9" w16cid:durableId="835463054">
    <w:abstractNumId w:val="60"/>
  </w:num>
  <w:num w:numId="10" w16cid:durableId="750850867">
    <w:abstractNumId w:val="50"/>
  </w:num>
  <w:num w:numId="11" w16cid:durableId="231157541">
    <w:abstractNumId w:val="44"/>
  </w:num>
  <w:num w:numId="12" w16cid:durableId="757949310">
    <w:abstractNumId w:val="10"/>
  </w:num>
  <w:num w:numId="13" w16cid:durableId="163282699">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39672358">
    <w:abstractNumId w:val="6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1078683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6009018">
    <w:abstractNumId w:val="51"/>
  </w:num>
  <w:num w:numId="17" w16cid:durableId="360907316">
    <w:abstractNumId w:val="16"/>
  </w:num>
  <w:num w:numId="18" w16cid:durableId="45840642">
    <w:abstractNumId w:val="42"/>
  </w:num>
  <w:num w:numId="19" w16cid:durableId="427315066">
    <w:abstractNumId w:val="18"/>
  </w:num>
  <w:num w:numId="20" w16cid:durableId="1120999057">
    <w:abstractNumId w:val="54"/>
  </w:num>
  <w:num w:numId="21" w16cid:durableId="1790005146">
    <w:abstractNumId w:val="38"/>
  </w:num>
  <w:num w:numId="22" w16cid:durableId="1055079985">
    <w:abstractNumId w:val="49"/>
  </w:num>
  <w:num w:numId="23" w16cid:durableId="178011931">
    <w:abstractNumId w:val="17"/>
  </w:num>
  <w:num w:numId="24" w16cid:durableId="341933901">
    <w:abstractNumId w:val="5"/>
  </w:num>
  <w:num w:numId="25" w16cid:durableId="1468088982">
    <w:abstractNumId w:val="31"/>
  </w:num>
  <w:num w:numId="26" w16cid:durableId="634914918">
    <w:abstractNumId w:val="56"/>
  </w:num>
  <w:num w:numId="27" w16cid:durableId="173963908">
    <w:abstractNumId w:val="59"/>
  </w:num>
  <w:num w:numId="28" w16cid:durableId="1121921332">
    <w:abstractNumId w:val="32"/>
  </w:num>
  <w:num w:numId="29" w16cid:durableId="1421953127">
    <w:abstractNumId w:val="23"/>
  </w:num>
  <w:num w:numId="30" w16cid:durableId="71663259">
    <w:abstractNumId w:val="19"/>
  </w:num>
  <w:num w:numId="31" w16cid:durableId="170459197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32894644">
    <w:abstractNumId w:val="59"/>
  </w:num>
  <w:num w:numId="33" w16cid:durableId="64035618">
    <w:abstractNumId w:val="31"/>
  </w:num>
  <w:num w:numId="34" w16cid:durableId="2141339939">
    <w:abstractNumId w:val="16"/>
  </w:num>
  <w:num w:numId="35" w16cid:durableId="617219018">
    <w:abstractNumId w:val="71"/>
  </w:num>
  <w:num w:numId="36" w16cid:durableId="1607497302">
    <w:abstractNumId w:val="16"/>
  </w:num>
  <w:num w:numId="37" w16cid:durableId="43871007">
    <w:abstractNumId w:val="66"/>
    <w:lvlOverride w:ilvl="0">
      <w:startOverride w:val="2"/>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496459858">
    <w:abstractNumId w:val="51"/>
  </w:num>
  <w:num w:numId="39" w16cid:durableId="1852644537">
    <w:abstractNumId w:val="34"/>
  </w:num>
  <w:num w:numId="40" w16cid:durableId="1980765682">
    <w:abstractNumId w:val="64"/>
  </w:num>
  <w:num w:numId="41" w16cid:durableId="1652061042">
    <w:abstractNumId w:val="66"/>
  </w:num>
  <w:num w:numId="42" w16cid:durableId="465437710">
    <w:abstractNumId w:val="25"/>
  </w:num>
  <w:num w:numId="43" w16cid:durableId="2132935285">
    <w:abstractNumId w:val="70"/>
    <w:lvlOverride w:ilvl="1">
      <w:startOverride w:val="1"/>
    </w:lvlOverride>
  </w:num>
  <w:num w:numId="44" w16cid:durableId="2132935285">
    <w:abstractNumId w:val="70"/>
    <w:lvlOverride w:ilvl="1"/>
    <w:lvlOverride w:ilvl="2">
      <w:startOverride w:val="1"/>
    </w:lvlOverride>
  </w:num>
  <w:num w:numId="45" w16cid:durableId="655959810">
    <w:abstractNumId w:val="40"/>
  </w:num>
  <w:num w:numId="46" w16cid:durableId="184370914">
    <w:abstractNumId w:val="26"/>
  </w:num>
  <w:num w:numId="47" w16cid:durableId="2024084972">
    <w:abstractNumId w:val="2"/>
  </w:num>
  <w:num w:numId="48" w16cid:durableId="1740905146">
    <w:abstractNumId w:val="8"/>
  </w:num>
  <w:num w:numId="49" w16cid:durableId="2073500937">
    <w:abstractNumId w:val="13"/>
  </w:num>
  <w:num w:numId="50" w16cid:durableId="622274990">
    <w:abstractNumId w:val="4"/>
  </w:num>
  <w:num w:numId="51" w16cid:durableId="1971665786">
    <w:abstractNumId w:val="45"/>
  </w:num>
  <w:num w:numId="52" w16cid:durableId="1029602816">
    <w:abstractNumId w:val="66"/>
    <w:lvlOverride w:ilvl="0">
      <w:startOverride w:val="2"/>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029834462">
    <w:abstractNumId w:val="68"/>
  </w:num>
  <w:num w:numId="54" w16cid:durableId="1714767931">
    <w:abstractNumId w:val="61"/>
  </w:num>
  <w:num w:numId="55" w16cid:durableId="1831555160">
    <w:abstractNumId w:val="15"/>
  </w:num>
  <w:num w:numId="56" w16cid:durableId="591668466">
    <w:abstractNumId w:val="6"/>
  </w:num>
  <w:num w:numId="57" w16cid:durableId="213466842">
    <w:abstractNumId w:val="6"/>
  </w:num>
  <w:num w:numId="58" w16cid:durableId="25066870">
    <w:abstractNumId w:val="58"/>
  </w:num>
  <w:num w:numId="59" w16cid:durableId="710036725">
    <w:abstractNumId w:val="63"/>
  </w:num>
  <w:num w:numId="60" w16cid:durableId="584728360">
    <w:abstractNumId w:val="61"/>
  </w:num>
  <w:num w:numId="61" w16cid:durableId="1462115514">
    <w:abstractNumId w:val="39"/>
  </w:num>
  <w:num w:numId="62" w16cid:durableId="1900093097">
    <w:abstractNumId w:val="69"/>
  </w:num>
  <w:num w:numId="63" w16cid:durableId="286201699">
    <w:abstractNumId w:val="27"/>
  </w:num>
  <w:num w:numId="64" w16cid:durableId="1375042127">
    <w:abstractNumId w:val="45"/>
  </w:num>
  <w:num w:numId="65" w16cid:durableId="1106315511">
    <w:abstractNumId w:val="43"/>
  </w:num>
  <w:num w:numId="66" w16cid:durableId="325087429">
    <w:abstractNumId w:val="9"/>
  </w:num>
  <w:num w:numId="67" w16cid:durableId="844633927">
    <w:abstractNumId w:val="28"/>
  </w:num>
  <w:num w:numId="68" w16cid:durableId="682786753">
    <w:abstractNumId w:val="46"/>
  </w:num>
  <w:num w:numId="69" w16cid:durableId="1461454320">
    <w:abstractNumId w:val="46"/>
  </w:num>
  <w:num w:numId="70" w16cid:durableId="1479496318">
    <w:abstractNumId w:val="9"/>
  </w:num>
  <w:num w:numId="71" w16cid:durableId="17202013">
    <w:abstractNumId w:val="41"/>
  </w:num>
  <w:num w:numId="72" w16cid:durableId="141432272">
    <w:abstractNumId w:val="11"/>
  </w:num>
  <w:num w:numId="73" w16cid:durableId="1633360724">
    <w:abstractNumId w:val="7"/>
  </w:num>
  <w:num w:numId="74" w16cid:durableId="1851487013">
    <w:abstractNumId w:val="21"/>
  </w:num>
  <w:num w:numId="75" w16cid:durableId="637955869">
    <w:abstractNumId w:val="7"/>
  </w:num>
  <w:num w:numId="76" w16cid:durableId="748698555">
    <w:abstractNumId w:val="11"/>
  </w:num>
  <w:num w:numId="77" w16cid:durableId="1758557385">
    <w:abstractNumId w:val="21"/>
  </w:num>
  <w:num w:numId="78" w16cid:durableId="431508701">
    <w:abstractNumId w:val="57"/>
  </w:num>
  <w:num w:numId="79" w16cid:durableId="171184496">
    <w:abstractNumId w:val="61"/>
  </w:num>
  <w:num w:numId="80" w16cid:durableId="286009552">
    <w:abstractNumId w:val="65"/>
  </w:num>
  <w:num w:numId="81" w16cid:durableId="633021440">
    <w:abstractNumId w:val="33"/>
  </w:num>
  <w:num w:numId="82" w16cid:durableId="1407339321">
    <w:abstractNumId w:val="33"/>
  </w:num>
  <w:num w:numId="83" w16cid:durableId="360786698">
    <w:abstractNumId w:val="71"/>
  </w:num>
  <w:num w:numId="84" w16cid:durableId="66533540">
    <w:abstractNumId w:val="27"/>
  </w:num>
  <w:num w:numId="85" w16cid:durableId="770854386">
    <w:abstractNumId w:val="45"/>
  </w:num>
  <w:num w:numId="86" w16cid:durableId="7030957">
    <w:abstractNumId w:val="35"/>
  </w:num>
  <w:num w:numId="87" w16cid:durableId="1586304550">
    <w:abstractNumId w:val="48"/>
  </w:num>
  <w:num w:numId="88" w16cid:durableId="1231505389">
    <w:abstractNumId w:val="52"/>
  </w:num>
  <w:num w:numId="89" w16cid:durableId="1935892622">
    <w:abstractNumId w:val="62"/>
  </w:num>
  <w:num w:numId="90" w16cid:durableId="1985159282">
    <w:abstractNumId w:val="55"/>
  </w:num>
  <w:num w:numId="91" w16cid:durableId="1306931276">
    <w:abstractNumId w:val="3"/>
  </w:num>
  <w:num w:numId="92" w16cid:durableId="116872593">
    <w:abstractNumId w:val="53"/>
  </w:num>
  <w:num w:numId="93" w16cid:durableId="512768397">
    <w:abstractNumId w:val="22"/>
  </w:num>
  <w:num w:numId="94" w16cid:durableId="1931766912">
    <w:abstractNumId w:val="3"/>
  </w:num>
  <w:num w:numId="95" w16cid:durableId="1968730111">
    <w:abstractNumId w:val="62"/>
  </w:num>
  <w:num w:numId="96" w16cid:durableId="683241573">
    <w:abstractNumId w:val="20"/>
  </w:num>
  <w:num w:numId="97" w16cid:durableId="107436883">
    <w:abstractNumId w:val="14"/>
  </w:num>
  <w:num w:numId="98" w16cid:durableId="908343334">
    <w:abstractNumId w:val="14"/>
    <w:lvlOverride w:ilvl="1">
      <w:lvl w:ilvl="1">
        <w:numFmt w:val="bullet"/>
        <w:lvlText w:val=""/>
        <w:lvlJc w:val="left"/>
        <w:pPr>
          <w:tabs>
            <w:tab w:val="num" w:pos="1440"/>
          </w:tabs>
          <w:ind w:left="1440" w:hanging="360"/>
        </w:pPr>
        <w:rPr>
          <w:rFonts w:ascii="Symbol" w:hAnsi="Symbol" w:hint="default"/>
          <w:sz w:val="20"/>
        </w:rPr>
      </w:lvl>
    </w:lvlOverride>
  </w:num>
  <w:num w:numId="99" w16cid:durableId="1498883913">
    <w:abstractNumId w:val="21"/>
  </w:num>
  <w:num w:numId="100" w16cid:durableId="1968047932">
    <w:abstractNumId w:val="22"/>
  </w:num>
  <w:num w:numId="101" w16cid:durableId="1936399609">
    <w:abstractNumId w:val="45"/>
  </w:num>
  <w:num w:numId="102" w16cid:durableId="273708806">
    <w:abstractNumId w:val="67"/>
  </w:num>
  <w:num w:numId="103" w16cid:durableId="586043413">
    <w:abstractNumId w:val="67"/>
  </w:num>
  <w:num w:numId="104" w16cid:durableId="1278294439">
    <w:abstractNumId w:val="67"/>
  </w:num>
  <w:num w:numId="105" w16cid:durableId="2116903620">
    <w:abstractNumId w:val="45"/>
  </w:num>
  <w:num w:numId="106" w16cid:durableId="1672953296">
    <w:abstractNumId w:val="45"/>
  </w:num>
  <w:num w:numId="107" w16cid:durableId="799416373">
    <w:abstractNumId w:val="47"/>
  </w:num>
  <w:num w:numId="108" w16cid:durableId="1434277835">
    <w:abstractNumId w:val="47"/>
  </w:num>
  <w:num w:numId="109" w16cid:durableId="1242906296">
    <w:abstractNumId w:val="12"/>
  </w:num>
  <w:num w:numId="110" w16cid:durableId="788233914">
    <w:abstractNumId w:val="61"/>
  </w:num>
  <w:num w:numId="111" w16cid:durableId="1263614482">
    <w:abstractNumId w:val="33"/>
  </w:num>
  <w:num w:numId="112" w16cid:durableId="624240547">
    <w:abstractNumId w:val="37"/>
  </w:num>
  <w:num w:numId="113" w16cid:durableId="133210367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16cid:durableId="598561785">
    <w:abstractNumId w:val="12"/>
  </w:num>
  <w:num w:numId="115" w16cid:durableId="2130195887">
    <w:abstractNumId w:val="3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TW" w:vendorID="64" w:dllVersion="0" w:nlCheck="1" w:checkStyle="1"/>
  <w:activeWritingStyle w:appName="MSWord" w:lang="zh-CN" w:vendorID="64" w:dllVersion="0" w:nlCheck="1" w:checkStyle="1"/>
  <w:activeWritingStyle w:appName="MSWord" w:lang="en-CA"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16B"/>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F34"/>
    <w:rsid w:val="000065E7"/>
    <w:rsid w:val="0000673D"/>
    <w:rsid w:val="000069CB"/>
    <w:rsid w:val="00006FDF"/>
    <w:rsid w:val="0000708A"/>
    <w:rsid w:val="0000719E"/>
    <w:rsid w:val="000074C4"/>
    <w:rsid w:val="000074D1"/>
    <w:rsid w:val="00007CA9"/>
    <w:rsid w:val="00010086"/>
    <w:rsid w:val="00010681"/>
    <w:rsid w:val="00010823"/>
    <w:rsid w:val="00010C24"/>
    <w:rsid w:val="00010C28"/>
    <w:rsid w:val="00010FF3"/>
    <w:rsid w:val="00011779"/>
    <w:rsid w:val="00011AE1"/>
    <w:rsid w:val="00011B0F"/>
    <w:rsid w:val="000121B2"/>
    <w:rsid w:val="000123A7"/>
    <w:rsid w:val="0001249E"/>
    <w:rsid w:val="0001295C"/>
    <w:rsid w:val="00012A64"/>
    <w:rsid w:val="00013036"/>
    <w:rsid w:val="000131AF"/>
    <w:rsid w:val="00013688"/>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8D"/>
    <w:rsid w:val="000216F3"/>
    <w:rsid w:val="000219F5"/>
    <w:rsid w:val="00021D86"/>
    <w:rsid w:val="00022373"/>
    <w:rsid w:val="00022B93"/>
    <w:rsid w:val="00022BC4"/>
    <w:rsid w:val="0002305A"/>
    <w:rsid w:val="00023439"/>
    <w:rsid w:val="000236A3"/>
    <w:rsid w:val="00023EDD"/>
    <w:rsid w:val="000242E1"/>
    <w:rsid w:val="00024686"/>
    <w:rsid w:val="00024868"/>
    <w:rsid w:val="000248D1"/>
    <w:rsid w:val="00024B9C"/>
    <w:rsid w:val="00024D42"/>
    <w:rsid w:val="00024EE6"/>
    <w:rsid w:val="000251CF"/>
    <w:rsid w:val="000254AE"/>
    <w:rsid w:val="000258B6"/>
    <w:rsid w:val="00025CAB"/>
    <w:rsid w:val="00025FCC"/>
    <w:rsid w:val="0002622D"/>
    <w:rsid w:val="00026466"/>
    <w:rsid w:val="00026808"/>
    <w:rsid w:val="00026819"/>
    <w:rsid w:val="00026ACC"/>
    <w:rsid w:val="00026D20"/>
    <w:rsid w:val="000270CF"/>
    <w:rsid w:val="0002728F"/>
    <w:rsid w:val="000278D8"/>
    <w:rsid w:val="00027CD8"/>
    <w:rsid w:val="00027F35"/>
    <w:rsid w:val="000302FF"/>
    <w:rsid w:val="00030895"/>
    <w:rsid w:val="00030934"/>
    <w:rsid w:val="00030972"/>
    <w:rsid w:val="00030C26"/>
    <w:rsid w:val="00030E95"/>
    <w:rsid w:val="00030F5E"/>
    <w:rsid w:val="00031924"/>
    <w:rsid w:val="0003194C"/>
    <w:rsid w:val="000321B5"/>
    <w:rsid w:val="000322AE"/>
    <w:rsid w:val="00032920"/>
    <w:rsid w:val="00032EFF"/>
    <w:rsid w:val="00033135"/>
    <w:rsid w:val="00033193"/>
    <w:rsid w:val="0003337C"/>
    <w:rsid w:val="0003380E"/>
    <w:rsid w:val="0003397E"/>
    <w:rsid w:val="000339EA"/>
    <w:rsid w:val="00033B68"/>
    <w:rsid w:val="000345EB"/>
    <w:rsid w:val="000347B1"/>
    <w:rsid w:val="00034AD2"/>
    <w:rsid w:val="00034F3B"/>
    <w:rsid w:val="00034FF2"/>
    <w:rsid w:val="000356ED"/>
    <w:rsid w:val="00035AC1"/>
    <w:rsid w:val="0003672F"/>
    <w:rsid w:val="0003683B"/>
    <w:rsid w:val="00037056"/>
    <w:rsid w:val="00037425"/>
    <w:rsid w:val="00037A53"/>
    <w:rsid w:val="00037F02"/>
    <w:rsid w:val="00040515"/>
    <w:rsid w:val="0004112C"/>
    <w:rsid w:val="00041D6D"/>
    <w:rsid w:val="00041DAB"/>
    <w:rsid w:val="0004269E"/>
    <w:rsid w:val="000426C7"/>
    <w:rsid w:val="00042CEE"/>
    <w:rsid w:val="00042CFB"/>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5F8E"/>
    <w:rsid w:val="00046048"/>
    <w:rsid w:val="00046398"/>
    <w:rsid w:val="00046758"/>
    <w:rsid w:val="00046783"/>
    <w:rsid w:val="0004687A"/>
    <w:rsid w:val="00046A4F"/>
    <w:rsid w:val="00046D80"/>
    <w:rsid w:val="00046F8F"/>
    <w:rsid w:val="00047090"/>
    <w:rsid w:val="0004727C"/>
    <w:rsid w:val="00047442"/>
    <w:rsid w:val="00047640"/>
    <w:rsid w:val="00047749"/>
    <w:rsid w:val="000477ED"/>
    <w:rsid w:val="00050460"/>
    <w:rsid w:val="00050B16"/>
    <w:rsid w:val="000511F9"/>
    <w:rsid w:val="00051233"/>
    <w:rsid w:val="000514AD"/>
    <w:rsid w:val="000519F8"/>
    <w:rsid w:val="000520C4"/>
    <w:rsid w:val="00052255"/>
    <w:rsid w:val="00052470"/>
    <w:rsid w:val="000528A2"/>
    <w:rsid w:val="000528F0"/>
    <w:rsid w:val="00052AD9"/>
    <w:rsid w:val="00053676"/>
    <w:rsid w:val="000536DE"/>
    <w:rsid w:val="0005396C"/>
    <w:rsid w:val="000539B0"/>
    <w:rsid w:val="00053BE5"/>
    <w:rsid w:val="00054850"/>
    <w:rsid w:val="00054BF7"/>
    <w:rsid w:val="00054D7E"/>
    <w:rsid w:val="00054F0A"/>
    <w:rsid w:val="00055006"/>
    <w:rsid w:val="000559F7"/>
    <w:rsid w:val="00056011"/>
    <w:rsid w:val="00056030"/>
    <w:rsid w:val="00056544"/>
    <w:rsid w:val="000569CE"/>
    <w:rsid w:val="00056AF4"/>
    <w:rsid w:val="00056B40"/>
    <w:rsid w:val="000571F7"/>
    <w:rsid w:val="00057612"/>
    <w:rsid w:val="00057677"/>
    <w:rsid w:val="000577CA"/>
    <w:rsid w:val="00060401"/>
    <w:rsid w:val="00060659"/>
    <w:rsid w:val="000608E5"/>
    <w:rsid w:val="00060C3C"/>
    <w:rsid w:val="0006147B"/>
    <w:rsid w:val="00061909"/>
    <w:rsid w:val="0006191E"/>
    <w:rsid w:val="00061A43"/>
    <w:rsid w:val="00061BE4"/>
    <w:rsid w:val="0006251F"/>
    <w:rsid w:val="000628F9"/>
    <w:rsid w:val="00062DB5"/>
    <w:rsid w:val="00062E90"/>
    <w:rsid w:val="0006320D"/>
    <w:rsid w:val="00063754"/>
    <w:rsid w:val="00063B7E"/>
    <w:rsid w:val="00063BD7"/>
    <w:rsid w:val="00063D9E"/>
    <w:rsid w:val="000641A5"/>
    <w:rsid w:val="000644F6"/>
    <w:rsid w:val="00064AD3"/>
    <w:rsid w:val="00064E12"/>
    <w:rsid w:val="00064EE8"/>
    <w:rsid w:val="00065792"/>
    <w:rsid w:val="000657F5"/>
    <w:rsid w:val="0006585C"/>
    <w:rsid w:val="00066501"/>
    <w:rsid w:val="00066665"/>
    <w:rsid w:val="00066BC9"/>
    <w:rsid w:val="00066FF1"/>
    <w:rsid w:val="00067353"/>
    <w:rsid w:val="00067520"/>
    <w:rsid w:val="0006781E"/>
    <w:rsid w:val="00067F0C"/>
    <w:rsid w:val="00070154"/>
    <w:rsid w:val="00070917"/>
    <w:rsid w:val="00070BE8"/>
    <w:rsid w:val="00070C66"/>
    <w:rsid w:val="00071020"/>
    <w:rsid w:val="00071072"/>
    <w:rsid w:val="000712C4"/>
    <w:rsid w:val="00071388"/>
    <w:rsid w:val="00071CD5"/>
    <w:rsid w:val="00071FB2"/>
    <w:rsid w:val="000727DB"/>
    <w:rsid w:val="00072E87"/>
    <w:rsid w:val="0007387C"/>
    <w:rsid w:val="0007392E"/>
    <w:rsid w:val="00073933"/>
    <w:rsid w:val="00073D47"/>
    <w:rsid w:val="00073FA3"/>
    <w:rsid w:val="0007409C"/>
    <w:rsid w:val="00074450"/>
    <w:rsid w:val="000744E0"/>
    <w:rsid w:val="00074589"/>
    <w:rsid w:val="0007499D"/>
    <w:rsid w:val="00074C1F"/>
    <w:rsid w:val="0007548F"/>
    <w:rsid w:val="00075C6A"/>
    <w:rsid w:val="00075C7E"/>
    <w:rsid w:val="00075E03"/>
    <w:rsid w:val="000761C5"/>
    <w:rsid w:val="000763E6"/>
    <w:rsid w:val="000767D1"/>
    <w:rsid w:val="00076B0F"/>
    <w:rsid w:val="00076C26"/>
    <w:rsid w:val="00076C8F"/>
    <w:rsid w:val="00076E67"/>
    <w:rsid w:val="00076EF6"/>
    <w:rsid w:val="000770D4"/>
    <w:rsid w:val="00077898"/>
    <w:rsid w:val="000778E0"/>
    <w:rsid w:val="0007796A"/>
    <w:rsid w:val="000808A6"/>
    <w:rsid w:val="00080A12"/>
    <w:rsid w:val="00081024"/>
    <w:rsid w:val="0008162B"/>
    <w:rsid w:val="00081959"/>
    <w:rsid w:val="00081AF1"/>
    <w:rsid w:val="000821D3"/>
    <w:rsid w:val="000824D6"/>
    <w:rsid w:val="0008259C"/>
    <w:rsid w:val="000825E7"/>
    <w:rsid w:val="00082644"/>
    <w:rsid w:val="00082BC8"/>
    <w:rsid w:val="000836C7"/>
    <w:rsid w:val="0008384E"/>
    <w:rsid w:val="00083BB1"/>
    <w:rsid w:val="00083C5B"/>
    <w:rsid w:val="00083CBA"/>
    <w:rsid w:val="00083FB0"/>
    <w:rsid w:val="00083FEB"/>
    <w:rsid w:val="00084276"/>
    <w:rsid w:val="00084304"/>
    <w:rsid w:val="00084CBD"/>
    <w:rsid w:val="00085612"/>
    <w:rsid w:val="000859F9"/>
    <w:rsid w:val="00085BD1"/>
    <w:rsid w:val="0008636B"/>
    <w:rsid w:val="000863AB"/>
    <w:rsid w:val="000864D5"/>
    <w:rsid w:val="000866F7"/>
    <w:rsid w:val="00086950"/>
    <w:rsid w:val="00086BA5"/>
    <w:rsid w:val="00087064"/>
    <w:rsid w:val="000870A4"/>
    <w:rsid w:val="0008734C"/>
    <w:rsid w:val="00087858"/>
    <w:rsid w:val="00090073"/>
    <w:rsid w:val="00090ED4"/>
    <w:rsid w:val="000915B6"/>
    <w:rsid w:val="000917DB"/>
    <w:rsid w:val="00091F15"/>
    <w:rsid w:val="00091F51"/>
    <w:rsid w:val="00092D5C"/>
    <w:rsid w:val="00092F7F"/>
    <w:rsid w:val="0009343C"/>
    <w:rsid w:val="000934B5"/>
    <w:rsid w:val="00093B47"/>
    <w:rsid w:val="00093C0A"/>
    <w:rsid w:val="000942A1"/>
    <w:rsid w:val="000943A3"/>
    <w:rsid w:val="0009580C"/>
    <w:rsid w:val="0009607D"/>
    <w:rsid w:val="000961E4"/>
    <w:rsid w:val="0009630C"/>
    <w:rsid w:val="0009675A"/>
    <w:rsid w:val="0009699A"/>
    <w:rsid w:val="00096C92"/>
    <w:rsid w:val="00096DB4"/>
    <w:rsid w:val="000972EA"/>
    <w:rsid w:val="00097549"/>
    <w:rsid w:val="0009755B"/>
    <w:rsid w:val="00097683"/>
    <w:rsid w:val="00097725"/>
    <w:rsid w:val="00097DFB"/>
    <w:rsid w:val="00097FCB"/>
    <w:rsid w:val="000A02C8"/>
    <w:rsid w:val="000A041B"/>
    <w:rsid w:val="000A0979"/>
    <w:rsid w:val="000A0AD8"/>
    <w:rsid w:val="000A0D7B"/>
    <w:rsid w:val="000A0E52"/>
    <w:rsid w:val="000A1E89"/>
    <w:rsid w:val="000A20BA"/>
    <w:rsid w:val="000A2225"/>
    <w:rsid w:val="000A225E"/>
    <w:rsid w:val="000A2B39"/>
    <w:rsid w:val="000A2D32"/>
    <w:rsid w:val="000A2EB3"/>
    <w:rsid w:val="000A3B57"/>
    <w:rsid w:val="000A430E"/>
    <w:rsid w:val="000A44CF"/>
    <w:rsid w:val="000A453D"/>
    <w:rsid w:val="000A4E95"/>
    <w:rsid w:val="000A4FCB"/>
    <w:rsid w:val="000A56AE"/>
    <w:rsid w:val="000A596D"/>
    <w:rsid w:val="000A5A37"/>
    <w:rsid w:val="000A5CFC"/>
    <w:rsid w:val="000A66CF"/>
    <w:rsid w:val="000A68FD"/>
    <w:rsid w:val="000A6A20"/>
    <w:rsid w:val="000A6E84"/>
    <w:rsid w:val="000A6FE8"/>
    <w:rsid w:val="000A7726"/>
    <w:rsid w:val="000A77F2"/>
    <w:rsid w:val="000B00DD"/>
    <w:rsid w:val="000B05C3"/>
    <w:rsid w:val="000B0A66"/>
    <w:rsid w:val="000B0A7F"/>
    <w:rsid w:val="000B0DD3"/>
    <w:rsid w:val="000B0DFE"/>
    <w:rsid w:val="000B0F8D"/>
    <w:rsid w:val="000B198C"/>
    <w:rsid w:val="000B2324"/>
    <w:rsid w:val="000B24AF"/>
    <w:rsid w:val="000B24F8"/>
    <w:rsid w:val="000B278E"/>
    <w:rsid w:val="000B2931"/>
    <w:rsid w:val="000B2A9B"/>
    <w:rsid w:val="000B2FBC"/>
    <w:rsid w:val="000B3671"/>
    <w:rsid w:val="000B37E5"/>
    <w:rsid w:val="000B3A27"/>
    <w:rsid w:val="000B3DE0"/>
    <w:rsid w:val="000B40E2"/>
    <w:rsid w:val="000B423B"/>
    <w:rsid w:val="000B425E"/>
    <w:rsid w:val="000B48B6"/>
    <w:rsid w:val="000B4B3F"/>
    <w:rsid w:val="000B5100"/>
    <w:rsid w:val="000B514D"/>
    <w:rsid w:val="000B53BB"/>
    <w:rsid w:val="000B55B5"/>
    <w:rsid w:val="000B5697"/>
    <w:rsid w:val="000B5B9F"/>
    <w:rsid w:val="000B600B"/>
    <w:rsid w:val="000B6082"/>
    <w:rsid w:val="000B616A"/>
    <w:rsid w:val="000B6354"/>
    <w:rsid w:val="000B6915"/>
    <w:rsid w:val="000B6EF3"/>
    <w:rsid w:val="000B7430"/>
    <w:rsid w:val="000B7849"/>
    <w:rsid w:val="000C00EA"/>
    <w:rsid w:val="000C011A"/>
    <w:rsid w:val="000C053D"/>
    <w:rsid w:val="000C071F"/>
    <w:rsid w:val="000C0A3C"/>
    <w:rsid w:val="000C0C04"/>
    <w:rsid w:val="000C0C49"/>
    <w:rsid w:val="000C0C65"/>
    <w:rsid w:val="000C1966"/>
    <w:rsid w:val="000C197E"/>
    <w:rsid w:val="000C22E1"/>
    <w:rsid w:val="000C2424"/>
    <w:rsid w:val="000C275F"/>
    <w:rsid w:val="000C28E3"/>
    <w:rsid w:val="000C2D07"/>
    <w:rsid w:val="000C2DEB"/>
    <w:rsid w:val="000C346F"/>
    <w:rsid w:val="000C3DBB"/>
    <w:rsid w:val="000C45FD"/>
    <w:rsid w:val="000C4847"/>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C7C9F"/>
    <w:rsid w:val="000D0027"/>
    <w:rsid w:val="000D0335"/>
    <w:rsid w:val="000D08C9"/>
    <w:rsid w:val="000D119A"/>
    <w:rsid w:val="000D1281"/>
    <w:rsid w:val="000D1577"/>
    <w:rsid w:val="000D1D4F"/>
    <w:rsid w:val="000D1E91"/>
    <w:rsid w:val="000D2B90"/>
    <w:rsid w:val="000D3205"/>
    <w:rsid w:val="000D3351"/>
    <w:rsid w:val="000D338E"/>
    <w:rsid w:val="000D36B1"/>
    <w:rsid w:val="000D38C0"/>
    <w:rsid w:val="000D3912"/>
    <w:rsid w:val="000D4B1B"/>
    <w:rsid w:val="000D4F32"/>
    <w:rsid w:val="000D566A"/>
    <w:rsid w:val="000D56E8"/>
    <w:rsid w:val="000D59AC"/>
    <w:rsid w:val="000D5A2D"/>
    <w:rsid w:val="000D6323"/>
    <w:rsid w:val="000D6626"/>
    <w:rsid w:val="000D6D54"/>
    <w:rsid w:val="000D6FFB"/>
    <w:rsid w:val="000D71D7"/>
    <w:rsid w:val="000D7412"/>
    <w:rsid w:val="000D7D65"/>
    <w:rsid w:val="000D7F45"/>
    <w:rsid w:val="000E0B61"/>
    <w:rsid w:val="000E0C7D"/>
    <w:rsid w:val="000E14B3"/>
    <w:rsid w:val="000E166B"/>
    <w:rsid w:val="000E184A"/>
    <w:rsid w:val="000E1A0D"/>
    <w:rsid w:val="000E1BB5"/>
    <w:rsid w:val="000E21A3"/>
    <w:rsid w:val="000E2581"/>
    <w:rsid w:val="000E27CF"/>
    <w:rsid w:val="000E2FAF"/>
    <w:rsid w:val="000E3216"/>
    <w:rsid w:val="000E36BB"/>
    <w:rsid w:val="000E3D57"/>
    <w:rsid w:val="000E3FFD"/>
    <w:rsid w:val="000E448C"/>
    <w:rsid w:val="000E4D00"/>
    <w:rsid w:val="000E5330"/>
    <w:rsid w:val="000E548D"/>
    <w:rsid w:val="000E5BD3"/>
    <w:rsid w:val="000E6A1C"/>
    <w:rsid w:val="000E6E5C"/>
    <w:rsid w:val="000E6E6F"/>
    <w:rsid w:val="000E6EFC"/>
    <w:rsid w:val="000E706C"/>
    <w:rsid w:val="000E7A5F"/>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A49"/>
    <w:rsid w:val="000F5E36"/>
    <w:rsid w:val="000F62A3"/>
    <w:rsid w:val="000F68E9"/>
    <w:rsid w:val="000F6969"/>
    <w:rsid w:val="000F6E42"/>
    <w:rsid w:val="000F6EC2"/>
    <w:rsid w:val="000F787E"/>
    <w:rsid w:val="000F7B27"/>
    <w:rsid w:val="000F7BA3"/>
    <w:rsid w:val="00100136"/>
    <w:rsid w:val="00100AE8"/>
    <w:rsid w:val="0010118D"/>
    <w:rsid w:val="0010129E"/>
    <w:rsid w:val="001012B9"/>
    <w:rsid w:val="001013EB"/>
    <w:rsid w:val="00101475"/>
    <w:rsid w:val="001014C7"/>
    <w:rsid w:val="001017FA"/>
    <w:rsid w:val="00101AAD"/>
    <w:rsid w:val="00102895"/>
    <w:rsid w:val="0010294F"/>
    <w:rsid w:val="001029DA"/>
    <w:rsid w:val="00102A61"/>
    <w:rsid w:val="00102B06"/>
    <w:rsid w:val="00103A93"/>
    <w:rsid w:val="00103CD3"/>
    <w:rsid w:val="00103E62"/>
    <w:rsid w:val="00104279"/>
    <w:rsid w:val="00104623"/>
    <w:rsid w:val="0010520E"/>
    <w:rsid w:val="00105358"/>
    <w:rsid w:val="00105A90"/>
    <w:rsid w:val="00105D0A"/>
    <w:rsid w:val="00105D4D"/>
    <w:rsid w:val="00105FE2"/>
    <w:rsid w:val="0010602F"/>
    <w:rsid w:val="0010616E"/>
    <w:rsid w:val="0010668E"/>
    <w:rsid w:val="00106AF9"/>
    <w:rsid w:val="00110110"/>
    <w:rsid w:val="00110415"/>
    <w:rsid w:val="00110746"/>
    <w:rsid w:val="00110F47"/>
    <w:rsid w:val="00111233"/>
    <w:rsid w:val="00111974"/>
    <w:rsid w:val="001119FD"/>
    <w:rsid w:val="00111B30"/>
    <w:rsid w:val="00111BED"/>
    <w:rsid w:val="00111BEE"/>
    <w:rsid w:val="00111C2D"/>
    <w:rsid w:val="00112020"/>
    <w:rsid w:val="001122AF"/>
    <w:rsid w:val="0011230A"/>
    <w:rsid w:val="0011333B"/>
    <w:rsid w:val="00113807"/>
    <w:rsid w:val="00113B72"/>
    <w:rsid w:val="00114410"/>
    <w:rsid w:val="00114532"/>
    <w:rsid w:val="00114AD7"/>
    <w:rsid w:val="00114E9D"/>
    <w:rsid w:val="0011522C"/>
    <w:rsid w:val="00115388"/>
    <w:rsid w:val="001153A7"/>
    <w:rsid w:val="001154E1"/>
    <w:rsid w:val="00115809"/>
    <w:rsid w:val="00115F1B"/>
    <w:rsid w:val="00115FDA"/>
    <w:rsid w:val="00116525"/>
    <w:rsid w:val="001166B4"/>
    <w:rsid w:val="00116CCF"/>
    <w:rsid w:val="001171FD"/>
    <w:rsid w:val="0011731B"/>
    <w:rsid w:val="00117412"/>
    <w:rsid w:val="0011780E"/>
    <w:rsid w:val="00117DA7"/>
    <w:rsid w:val="00120801"/>
    <w:rsid w:val="00120888"/>
    <w:rsid w:val="00120A1A"/>
    <w:rsid w:val="00120A78"/>
    <w:rsid w:val="00120E80"/>
    <w:rsid w:val="00120E91"/>
    <w:rsid w:val="001216D3"/>
    <w:rsid w:val="00121720"/>
    <w:rsid w:val="00121893"/>
    <w:rsid w:val="00121BA2"/>
    <w:rsid w:val="00121E5E"/>
    <w:rsid w:val="00122209"/>
    <w:rsid w:val="0012222B"/>
    <w:rsid w:val="001224A0"/>
    <w:rsid w:val="001228AF"/>
    <w:rsid w:val="00122935"/>
    <w:rsid w:val="00122B1D"/>
    <w:rsid w:val="00123511"/>
    <w:rsid w:val="00123768"/>
    <w:rsid w:val="00123E28"/>
    <w:rsid w:val="00123FC5"/>
    <w:rsid w:val="001246B3"/>
    <w:rsid w:val="00124830"/>
    <w:rsid w:val="00124C9E"/>
    <w:rsid w:val="00124CF1"/>
    <w:rsid w:val="00125226"/>
    <w:rsid w:val="001252C5"/>
    <w:rsid w:val="00125325"/>
    <w:rsid w:val="00125E2D"/>
    <w:rsid w:val="00125F46"/>
    <w:rsid w:val="001260AD"/>
    <w:rsid w:val="001273A9"/>
    <w:rsid w:val="00127D01"/>
    <w:rsid w:val="00130026"/>
    <w:rsid w:val="00130463"/>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282"/>
    <w:rsid w:val="00134309"/>
    <w:rsid w:val="00134CCE"/>
    <w:rsid w:val="00134FE8"/>
    <w:rsid w:val="0013568D"/>
    <w:rsid w:val="00135B09"/>
    <w:rsid w:val="00136167"/>
    <w:rsid w:val="001366B0"/>
    <w:rsid w:val="00136CBF"/>
    <w:rsid w:val="00136F57"/>
    <w:rsid w:val="001372C0"/>
    <w:rsid w:val="001372E1"/>
    <w:rsid w:val="00137807"/>
    <w:rsid w:val="00137C84"/>
    <w:rsid w:val="00137D78"/>
    <w:rsid w:val="00140140"/>
    <w:rsid w:val="00140B34"/>
    <w:rsid w:val="00140B37"/>
    <w:rsid w:val="00140C88"/>
    <w:rsid w:val="00141006"/>
    <w:rsid w:val="00141644"/>
    <w:rsid w:val="00141B12"/>
    <w:rsid w:val="00141B7B"/>
    <w:rsid w:val="00141BAC"/>
    <w:rsid w:val="00142426"/>
    <w:rsid w:val="001428CA"/>
    <w:rsid w:val="00142DA6"/>
    <w:rsid w:val="00143447"/>
    <w:rsid w:val="0014376F"/>
    <w:rsid w:val="001438A9"/>
    <w:rsid w:val="00143BEF"/>
    <w:rsid w:val="00143EE1"/>
    <w:rsid w:val="001451B1"/>
    <w:rsid w:val="00145822"/>
    <w:rsid w:val="00145C58"/>
    <w:rsid w:val="00145DC2"/>
    <w:rsid w:val="00145F21"/>
    <w:rsid w:val="0014619B"/>
    <w:rsid w:val="001461A7"/>
    <w:rsid w:val="00146251"/>
    <w:rsid w:val="0014667F"/>
    <w:rsid w:val="00146E8E"/>
    <w:rsid w:val="00146FA6"/>
    <w:rsid w:val="001470B7"/>
    <w:rsid w:val="00147269"/>
    <w:rsid w:val="0014747E"/>
    <w:rsid w:val="001501F9"/>
    <w:rsid w:val="00150222"/>
    <w:rsid w:val="0015087F"/>
    <w:rsid w:val="00151039"/>
    <w:rsid w:val="001513D3"/>
    <w:rsid w:val="00151850"/>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5AB"/>
    <w:rsid w:val="00154BC6"/>
    <w:rsid w:val="00154C3B"/>
    <w:rsid w:val="00155040"/>
    <w:rsid w:val="0015512C"/>
    <w:rsid w:val="00155797"/>
    <w:rsid w:val="00155BC8"/>
    <w:rsid w:val="00156058"/>
    <w:rsid w:val="001562E3"/>
    <w:rsid w:val="00156F9B"/>
    <w:rsid w:val="00156FDF"/>
    <w:rsid w:val="0015759E"/>
    <w:rsid w:val="001575E9"/>
    <w:rsid w:val="00157A80"/>
    <w:rsid w:val="001602F4"/>
    <w:rsid w:val="001606D2"/>
    <w:rsid w:val="00160EF9"/>
    <w:rsid w:val="00161379"/>
    <w:rsid w:val="00161A02"/>
    <w:rsid w:val="00161B02"/>
    <w:rsid w:val="00161F56"/>
    <w:rsid w:val="00162028"/>
    <w:rsid w:val="001624A5"/>
    <w:rsid w:val="001629F8"/>
    <w:rsid w:val="00162FAF"/>
    <w:rsid w:val="00163203"/>
    <w:rsid w:val="00163235"/>
    <w:rsid w:val="0016348A"/>
    <w:rsid w:val="00163497"/>
    <w:rsid w:val="00163617"/>
    <w:rsid w:val="00163642"/>
    <w:rsid w:val="00163717"/>
    <w:rsid w:val="00164048"/>
    <w:rsid w:val="001640AB"/>
    <w:rsid w:val="001641B1"/>
    <w:rsid w:val="001643C8"/>
    <w:rsid w:val="00164998"/>
    <w:rsid w:val="00164EB7"/>
    <w:rsid w:val="00165033"/>
    <w:rsid w:val="00165494"/>
    <w:rsid w:val="0016575F"/>
    <w:rsid w:val="0016581A"/>
    <w:rsid w:val="00165A43"/>
    <w:rsid w:val="00165AC5"/>
    <w:rsid w:val="00165DB6"/>
    <w:rsid w:val="00166122"/>
    <w:rsid w:val="0016622D"/>
    <w:rsid w:val="001662D0"/>
    <w:rsid w:val="001667D8"/>
    <w:rsid w:val="00166854"/>
    <w:rsid w:val="0016699C"/>
    <w:rsid w:val="001669F1"/>
    <w:rsid w:val="001670EA"/>
    <w:rsid w:val="001672EB"/>
    <w:rsid w:val="001674A0"/>
    <w:rsid w:val="001679ED"/>
    <w:rsid w:val="00167E3C"/>
    <w:rsid w:val="001702EA"/>
    <w:rsid w:val="00170B3A"/>
    <w:rsid w:val="00170F8B"/>
    <w:rsid w:val="0017108B"/>
    <w:rsid w:val="00171139"/>
    <w:rsid w:val="0017121B"/>
    <w:rsid w:val="00171690"/>
    <w:rsid w:val="00171754"/>
    <w:rsid w:val="0017180F"/>
    <w:rsid w:val="0017291F"/>
    <w:rsid w:val="001729D3"/>
    <w:rsid w:val="00172C7C"/>
    <w:rsid w:val="00172DC0"/>
    <w:rsid w:val="0017329A"/>
    <w:rsid w:val="001735D9"/>
    <w:rsid w:val="00173F96"/>
    <w:rsid w:val="00174A1D"/>
    <w:rsid w:val="00174C55"/>
    <w:rsid w:val="00174EC2"/>
    <w:rsid w:val="0017551C"/>
    <w:rsid w:val="001756C2"/>
    <w:rsid w:val="00175715"/>
    <w:rsid w:val="00175A69"/>
    <w:rsid w:val="00175B82"/>
    <w:rsid w:val="00175CD8"/>
    <w:rsid w:val="00175DE8"/>
    <w:rsid w:val="00176073"/>
    <w:rsid w:val="00176645"/>
    <w:rsid w:val="00176B45"/>
    <w:rsid w:val="00176ED6"/>
    <w:rsid w:val="0017752A"/>
    <w:rsid w:val="00177943"/>
    <w:rsid w:val="001800E8"/>
    <w:rsid w:val="0018027C"/>
    <w:rsid w:val="00180811"/>
    <w:rsid w:val="0018082A"/>
    <w:rsid w:val="00180D92"/>
    <w:rsid w:val="0018167F"/>
    <w:rsid w:val="00181E94"/>
    <w:rsid w:val="00182199"/>
    <w:rsid w:val="001821AE"/>
    <w:rsid w:val="00182415"/>
    <w:rsid w:val="00182E91"/>
    <w:rsid w:val="0018311E"/>
    <w:rsid w:val="001838F1"/>
    <w:rsid w:val="0018393F"/>
    <w:rsid w:val="00183B2F"/>
    <w:rsid w:val="001841AF"/>
    <w:rsid w:val="0018435E"/>
    <w:rsid w:val="0018460F"/>
    <w:rsid w:val="00184BA6"/>
    <w:rsid w:val="00184E77"/>
    <w:rsid w:val="00184F97"/>
    <w:rsid w:val="001850B7"/>
    <w:rsid w:val="001850E5"/>
    <w:rsid w:val="00185478"/>
    <w:rsid w:val="00185934"/>
    <w:rsid w:val="00185969"/>
    <w:rsid w:val="00185BAE"/>
    <w:rsid w:val="00186AD6"/>
    <w:rsid w:val="00186F4F"/>
    <w:rsid w:val="00186F8A"/>
    <w:rsid w:val="00187BB1"/>
    <w:rsid w:val="001909E0"/>
    <w:rsid w:val="00190C0B"/>
    <w:rsid w:val="00190D94"/>
    <w:rsid w:val="00190DE1"/>
    <w:rsid w:val="0019102B"/>
    <w:rsid w:val="001915F9"/>
    <w:rsid w:val="0019173B"/>
    <w:rsid w:val="00191D28"/>
    <w:rsid w:val="001921BB"/>
    <w:rsid w:val="001928A6"/>
    <w:rsid w:val="00192E1A"/>
    <w:rsid w:val="00193528"/>
    <w:rsid w:val="00193686"/>
    <w:rsid w:val="00193934"/>
    <w:rsid w:val="00193E31"/>
    <w:rsid w:val="001942DB"/>
    <w:rsid w:val="0019461B"/>
    <w:rsid w:val="0019495F"/>
    <w:rsid w:val="00194AF0"/>
    <w:rsid w:val="00194B45"/>
    <w:rsid w:val="00195220"/>
    <w:rsid w:val="001957E1"/>
    <w:rsid w:val="0019597A"/>
    <w:rsid w:val="00195BE2"/>
    <w:rsid w:val="001964F8"/>
    <w:rsid w:val="00196643"/>
    <w:rsid w:val="001967D5"/>
    <w:rsid w:val="00196A88"/>
    <w:rsid w:val="001970CF"/>
    <w:rsid w:val="00197258"/>
    <w:rsid w:val="0019769A"/>
    <w:rsid w:val="001978E1"/>
    <w:rsid w:val="00197B67"/>
    <w:rsid w:val="001A0201"/>
    <w:rsid w:val="001A0969"/>
    <w:rsid w:val="001A0E01"/>
    <w:rsid w:val="001A102B"/>
    <w:rsid w:val="001A1035"/>
    <w:rsid w:val="001A13FB"/>
    <w:rsid w:val="001A1461"/>
    <w:rsid w:val="001A14E6"/>
    <w:rsid w:val="001A2124"/>
    <w:rsid w:val="001A225A"/>
    <w:rsid w:val="001A248E"/>
    <w:rsid w:val="001A2E9E"/>
    <w:rsid w:val="001A2FE8"/>
    <w:rsid w:val="001A36C9"/>
    <w:rsid w:val="001A3853"/>
    <w:rsid w:val="001A38CD"/>
    <w:rsid w:val="001A391A"/>
    <w:rsid w:val="001A3E40"/>
    <w:rsid w:val="001A3E51"/>
    <w:rsid w:val="001A4272"/>
    <w:rsid w:val="001A42EE"/>
    <w:rsid w:val="001A442D"/>
    <w:rsid w:val="001A463B"/>
    <w:rsid w:val="001A4F45"/>
    <w:rsid w:val="001A510E"/>
    <w:rsid w:val="001A5210"/>
    <w:rsid w:val="001A5AAB"/>
    <w:rsid w:val="001A5B71"/>
    <w:rsid w:val="001A656C"/>
    <w:rsid w:val="001A66F3"/>
    <w:rsid w:val="001A6C7B"/>
    <w:rsid w:val="001A6EE8"/>
    <w:rsid w:val="001A6EF8"/>
    <w:rsid w:val="001A719D"/>
    <w:rsid w:val="001A7547"/>
    <w:rsid w:val="001A780E"/>
    <w:rsid w:val="001A789F"/>
    <w:rsid w:val="001A7A75"/>
    <w:rsid w:val="001A7FFD"/>
    <w:rsid w:val="001B0250"/>
    <w:rsid w:val="001B065B"/>
    <w:rsid w:val="001B07C0"/>
    <w:rsid w:val="001B0C9F"/>
    <w:rsid w:val="001B0D18"/>
    <w:rsid w:val="001B128B"/>
    <w:rsid w:val="001B12EA"/>
    <w:rsid w:val="001B19D9"/>
    <w:rsid w:val="001B1A58"/>
    <w:rsid w:val="001B1B6E"/>
    <w:rsid w:val="001B2031"/>
    <w:rsid w:val="001B286C"/>
    <w:rsid w:val="001B290F"/>
    <w:rsid w:val="001B3AFA"/>
    <w:rsid w:val="001B4146"/>
    <w:rsid w:val="001B434B"/>
    <w:rsid w:val="001B449F"/>
    <w:rsid w:val="001B479F"/>
    <w:rsid w:val="001B4878"/>
    <w:rsid w:val="001B488B"/>
    <w:rsid w:val="001B4B04"/>
    <w:rsid w:val="001B4C59"/>
    <w:rsid w:val="001B55B0"/>
    <w:rsid w:val="001B5750"/>
    <w:rsid w:val="001B63E6"/>
    <w:rsid w:val="001B65AD"/>
    <w:rsid w:val="001B6AE6"/>
    <w:rsid w:val="001B6BFB"/>
    <w:rsid w:val="001B7093"/>
    <w:rsid w:val="001B7D8D"/>
    <w:rsid w:val="001B7F8C"/>
    <w:rsid w:val="001C016A"/>
    <w:rsid w:val="001C0683"/>
    <w:rsid w:val="001C0784"/>
    <w:rsid w:val="001C0C81"/>
    <w:rsid w:val="001C0F9C"/>
    <w:rsid w:val="001C107D"/>
    <w:rsid w:val="001C125B"/>
    <w:rsid w:val="001C1261"/>
    <w:rsid w:val="001C14EC"/>
    <w:rsid w:val="001C15DA"/>
    <w:rsid w:val="001C2489"/>
    <w:rsid w:val="001C24BB"/>
    <w:rsid w:val="001C2686"/>
    <w:rsid w:val="001C26E0"/>
    <w:rsid w:val="001C2EB4"/>
    <w:rsid w:val="001C326D"/>
    <w:rsid w:val="001C4337"/>
    <w:rsid w:val="001C4676"/>
    <w:rsid w:val="001C48FB"/>
    <w:rsid w:val="001C4D9F"/>
    <w:rsid w:val="001C4EEC"/>
    <w:rsid w:val="001C54BB"/>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6F4"/>
    <w:rsid w:val="001D1716"/>
    <w:rsid w:val="001D1A64"/>
    <w:rsid w:val="001D202B"/>
    <w:rsid w:val="001D23C2"/>
    <w:rsid w:val="001D241B"/>
    <w:rsid w:val="001D2ABA"/>
    <w:rsid w:val="001D2B4F"/>
    <w:rsid w:val="001D2C8A"/>
    <w:rsid w:val="001D3743"/>
    <w:rsid w:val="001D3830"/>
    <w:rsid w:val="001D3864"/>
    <w:rsid w:val="001D3E96"/>
    <w:rsid w:val="001D4102"/>
    <w:rsid w:val="001D4146"/>
    <w:rsid w:val="001D4501"/>
    <w:rsid w:val="001D4863"/>
    <w:rsid w:val="001D4B44"/>
    <w:rsid w:val="001D4BCF"/>
    <w:rsid w:val="001D4F9E"/>
    <w:rsid w:val="001D522E"/>
    <w:rsid w:val="001D54E6"/>
    <w:rsid w:val="001D5531"/>
    <w:rsid w:val="001D55C7"/>
    <w:rsid w:val="001D5C11"/>
    <w:rsid w:val="001D5DA0"/>
    <w:rsid w:val="001D5DE8"/>
    <w:rsid w:val="001D61C3"/>
    <w:rsid w:val="001D61E6"/>
    <w:rsid w:val="001D6203"/>
    <w:rsid w:val="001D638C"/>
    <w:rsid w:val="001D6481"/>
    <w:rsid w:val="001D67D1"/>
    <w:rsid w:val="001D7037"/>
    <w:rsid w:val="001D7224"/>
    <w:rsid w:val="001D76FE"/>
    <w:rsid w:val="001D7C85"/>
    <w:rsid w:val="001E0189"/>
    <w:rsid w:val="001E05E3"/>
    <w:rsid w:val="001E0735"/>
    <w:rsid w:val="001E0B40"/>
    <w:rsid w:val="001E12E8"/>
    <w:rsid w:val="001E1AD2"/>
    <w:rsid w:val="001E1CF2"/>
    <w:rsid w:val="001E21E1"/>
    <w:rsid w:val="001E24A5"/>
    <w:rsid w:val="001E2B47"/>
    <w:rsid w:val="001E2BD4"/>
    <w:rsid w:val="001E2C4C"/>
    <w:rsid w:val="001E2C52"/>
    <w:rsid w:val="001E4614"/>
    <w:rsid w:val="001E48F4"/>
    <w:rsid w:val="001E4C39"/>
    <w:rsid w:val="001E4D35"/>
    <w:rsid w:val="001E4E3B"/>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2C39"/>
    <w:rsid w:val="001F3096"/>
    <w:rsid w:val="001F3227"/>
    <w:rsid w:val="001F3D75"/>
    <w:rsid w:val="001F414E"/>
    <w:rsid w:val="001F437E"/>
    <w:rsid w:val="001F454A"/>
    <w:rsid w:val="001F4A13"/>
    <w:rsid w:val="001F4FCC"/>
    <w:rsid w:val="001F4FD1"/>
    <w:rsid w:val="001F5019"/>
    <w:rsid w:val="001F5478"/>
    <w:rsid w:val="001F622D"/>
    <w:rsid w:val="001F6653"/>
    <w:rsid w:val="001F6A02"/>
    <w:rsid w:val="001F6DE9"/>
    <w:rsid w:val="001F6EFC"/>
    <w:rsid w:val="001F702B"/>
    <w:rsid w:val="001F7402"/>
    <w:rsid w:val="001F74B1"/>
    <w:rsid w:val="001F74C3"/>
    <w:rsid w:val="001F7601"/>
    <w:rsid w:val="001F7BB2"/>
    <w:rsid w:val="001F7D48"/>
    <w:rsid w:val="001F7E57"/>
    <w:rsid w:val="0020044D"/>
    <w:rsid w:val="0020051C"/>
    <w:rsid w:val="00200DBD"/>
    <w:rsid w:val="00200FC8"/>
    <w:rsid w:val="00201815"/>
    <w:rsid w:val="002018E0"/>
    <w:rsid w:val="00201DAC"/>
    <w:rsid w:val="002027D9"/>
    <w:rsid w:val="00202B08"/>
    <w:rsid w:val="00202BC3"/>
    <w:rsid w:val="00203389"/>
    <w:rsid w:val="00203447"/>
    <w:rsid w:val="00203804"/>
    <w:rsid w:val="0020383F"/>
    <w:rsid w:val="00203B3C"/>
    <w:rsid w:val="002046F8"/>
    <w:rsid w:val="00204B3A"/>
    <w:rsid w:val="00205244"/>
    <w:rsid w:val="00205C67"/>
    <w:rsid w:val="00205DC1"/>
    <w:rsid w:val="00205F2A"/>
    <w:rsid w:val="002061D2"/>
    <w:rsid w:val="002069C4"/>
    <w:rsid w:val="00206F6B"/>
    <w:rsid w:val="00207064"/>
    <w:rsid w:val="0020742C"/>
    <w:rsid w:val="0020756A"/>
    <w:rsid w:val="002077DA"/>
    <w:rsid w:val="002078DB"/>
    <w:rsid w:val="00207CC5"/>
    <w:rsid w:val="00207D20"/>
    <w:rsid w:val="00207ED9"/>
    <w:rsid w:val="002104D2"/>
    <w:rsid w:val="00210691"/>
    <w:rsid w:val="00210967"/>
    <w:rsid w:val="002113D4"/>
    <w:rsid w:val="00211717"/>
    <w:rsid w:val="00211A3D"/>
    <w:rsid w:val="00211C84"/>
    <w:rsid w:val="002120D2"/>
    <w:rsid w:val="00212A62"/>
    <w:rsid w:val="00212D47"/>
    <w:rsid w:val="00212DAD"/>
    <w:rsid w:val="0021369D"/>
    <w:rsid w:val="002140D6"/>
    <w:rsid w:val="002141D8"/>
    <w:rsid w:val="00214711"/>
    <w:rsid w:val="002149AF"/>
    <w:rsid w:val="00214E33"/>
    <w:rsid w:val="002154BC"/>
    <w:rsid w:val="00215ABC"/>
    <w:rsid w:val="00215BC1"/>
    <w:rsid w:val="00215E6A"/>
    <w:rsid w:val="00215F2A"/>
    <w:rsid w:val="00216094"/>
    <w:rsid w:val="002165DE"/>
    <w:rsid w:val="00216753"/>
    <w:rsid w:val="00216A1B"/>
    <w:rsid w:val="00216F09"/>
    <w:rsid w:val="00217330"/>
    <w:rsid w:val="00217591"/>
    <w:rsid w:val="00217B03"/>
    <w:rsid w:val="00217B7C"/>
    <w:rsid w:val="002200DA"/>
    <w:rsid w:val="00220104"/>
    <w:rsid w:val="002202FA"/>
    <w:rsid w:val="0022041B"/>
    <w:rsid w:val="0022066D"/>
    <w:rsid w:val="002208A0"/>
    <w:rsid w:val="00220BF7"/>
    <w:rsid w:val="0022170A"/>
    <w:rsid w:val="002219A8"/>
    <w:rsid w:val="00222433"/>
    <w:rsid w:val="00222613"/>
    <w:rsid w:val="0022292F"/>
    <w:rsid w:val="00222A7A"/>
    <w:rsid w:val="00222CDC"/>
    <w:rsid w:val="00222F54"/>
    <w:rsid w:val="0022309C"/>
    <w:rsid w:val="00223189"/>
    <w:rsid w:val="00223445"/>
    <w:rsid w:val="00223945"/>
    <w:rsid w:val="00223D65"/>
    <w:rsid w:val="00223E6F"/>
    <w:rsid w:val="00223FC7"/>
    <w:rsid w:val="0022440E"/>
    <w:rsid w:val="002244BE"/>
    <w:rsid w:val="002245C7"/>
    <w:rsid w:val="0022489C"/>
    <w:rsid w:val="00224A2C"/>
    <w:rsid w:val="00224AF6"/>
    <w:rsid w:val="00224F66"/>
    <w:rsid w:val="002250ED"/>
    <w:rsid w:val="00225459"/>
    <w:rsid w:val="0022654A"/>
    <w:rsid w:val="0022795B"/>
    <w:rsid w:val="00227C15"/>
    <w:rsid w:val="00227E07"/>
    <w:rsid w:val="00230D63"/>
    <w:rsid w:val="002312F4"/>
    <w:rsid w:val="0023131B"/>
    <w:rsid w:val="0023151C"/>
    <w:rsid w:val="00231A14"/>
    <w:rsid w:val="00231C4E"/>
    <w:rsid w:val="00231FC7"/>
    <w:rsid w:val="0023296C"/>
    <w:rsid w:val="00232B4D"/>
    <w:rsid w:val="00232EC0"/>
    <w:rsid w:val="00232EC5"/>
    <w:rsid w:val="002332B9"/>
    <w:rsid w:val="002333AC"/>
    <w:rsid w:val="0023360D"/>
    <w:rsid w:val="00233C5D"/>
    <w:rsid w:val="00233CB9"/>
    <w:rsid w:val="00233DFB"/>
    <w:rsid w:val="00234111"/>
    <w:rsid w:val="0023430A"/>
    <w:rsid w:val="002343C6"/>
    <w:rsid w:val="00234715"/>
    <w:rsid w:val="00234C92"/>
    <w:rsid w:val="00235836"/>
    <w:rsid w:val="00235B7B"/>
    <w:rsid w:val="00235BAE"/>
    <w:rsid w:val="00236070"/>
    <w:rsid w:val="002369D5"/>
    <w:rsid w:val="00236CBD"/>
    <w:rsid w:val="0023735A"/>
    <w:rsid w:val="00237ABB"/>
    <w:rsid w:val="00237E62"/>
    <w:rsid w:val="00240018"/>
    <w:rsid w:val="002400C4"/>
    <w:rsid w:val="0024158C"/>
    <w:rsid w:val="0024187E"/>
    <w:rsid w:val="002419BE"/>
    <w:rsid w:val="00241AAA"/>
    <w:rsid w:val="0024211E"/>
    <w:rsid w:val="002424B7"/>
    <w:rsid w:val="002425FE"/>
    <w:rsid w:val="0024278A"/>
    <w:rsid w:val="0024287E"/>
    <w:rsid w:val="002428A3"/>
    <w:rsid w:val="0024336B"/>
    <w:rsid w:val="00243672"/>
    <w:rsid w:val="00243A9F"/>
    <w:rsid w:val="00243CEF"/>
    <w:rsid w:val="00243FF0"/>
    <w:rsid w:val="0024471D"/>
    <w:rsid w:val="0024478E"/>
    <w:rsid w:val="002447E7"/>
    <w:rsid w:val="00244BA8"/>
    <w:rsid w:val="00244DA7"/>
    <w:rsid w:val="0024530E"/>
    <w:rsid w:val="0024560D"/>
    <w:rsid w:val="00245F29"/>
    <w:rsid w:val="002461D1"/>
    <w:rsid w:val="002462D2"/>
    <w:rsid w:val="00246F35"/>
    <w:rsid w:val="0024721B"/>
    <w:rsid w:val="002472A0"/>
    <w:rsid w:val="00247904"/>
    <w:rsid w:val="00247A2E"/>
    <w:rsid w:val="002500F1"/>
    <w:rsid w:val="0025037F"/>
    <w:rsid w:val="002503B3"/>
    <w:rsid w:val="0025091A"/>
    <w:rsid w:val="00250E25"/>
    <w:rsid w:val="00251230"/>
    <w:rsid w:val="0025148C"/>
    <w:rsid w:val="0025151D"/>
    <w:rsid w:val="0025156B"/>
    <w:rsid w:val="00251747"/>
    <w:rsid w:val="002518B4"/>
    <w:rsid w:val="00251DE8"/>
    <w:rsid w:val="00251E0A"/>
    <w:rsid w:val="002522C8"/>
    <w:rsid w:val="00252C17"/>
    <w:rsid w:val="00252C48"/>
    <w:rsid w:val="00252CAC"/>
    <w:rsid w:val="00252D44"/>
    <w:rsid w:val="00252EB4"/>
    <w:rsid w:val="002530DE"/>
    <w:rsid w:val="002532DD"/>
    <w:rsid w:val="0025337C"/>
    <w:rsid w:val="00253569"/>
    <w:rsid w:val="00253B34"/>
    <w:rsid w:val="00253CC6"/>
    <w:rsid w:val="002543F4"/>
    <w:rsid w:val="00254423"/>
    <w:rsid w:val="00254424"/>
    <w:rsid w:val="00254485"/>
    <w:rsid w:val="002544EC"/>
    <w:rsid w:val="0025481A"/>
    <w:rsid w:val="00254DB0"/>
    <w:rsid w:val="00254EB6"/>
    <w:rsid w:val="002551A0"/>
    <w:rsid w:val="0025581D"/>
    <w:rsid w:val="002558F7"/>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60D"/>
    <w:rsid w:val="00262810"/>
    <w:rsid w:val="00262D8D"/>
    <w:rsid w:val="0026334E"/>
    <w:rsid w:val="0026359C"/>
    <w:rsid w:val="00263720"/>
    <w:rsid w:val="0026381F"/>
    <w:rsid w:val="00263BDC"/>
    <w:rsid w:val="00263BE4"/>
    <w:rsid w:val="00263C2F"/>
    <w:rsid w:val="00264127"/>
    <w:rsid w:val="0026438E"/>
    <w:rsid w:val="00264548"/>
    <w:rsid w:val="00264F32"/>
    <w:rsid w:val="0026520D"/>
    <w:rsid w:val="00265292"/>
    <w:rsid w:val="002652D5"/>
    <w:rsid w:val="00265645"/>
    <w:rsid w:val="00265943"/>
    <w:rsid w:val="00265A60"/>
    <w:rsid w:val="00265A76"/>
    <w:rsid w:val="00265E93"/>
    <w:rsid w:val="00265FB1"/>
    <w:rsid w:val="002661DA"/>
    <w:rsid w:val="00266830"/>
    <w:rsid w:val="002669F1"/>
    <w:rsid w:val="00266D57"/>
    <w:rsid w:val="00266EB9"/>
    <w:rsid w:val="00266FC3"/>
    <w:rsid w:val="00267207"/>
    <w:rsid w:val="00267270"/>
    <w:rsid w:val="00267410"/>
    <w:rsid w:val="0026792B"/>
    <w:rsid w:val="00270387"/>
    <w:rsid w:val="00270559"/>
    <w:rsid w:val="00270C59"/>
    <w:rsid w:val="002710AA"/>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4F49"/>
    <w:rsid w:val="0027580D"/>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62D"/>
    <w:rsid w:val="00281700"/>
    <w:rsid w:val="0028173A"/>
    <w:rsid w:val="002818D5"/>
    <w:rsid w:val="00281C59"/>
    <w:rsid w:val="00282305"/>
    <w:rsid w:val="00282755"/>
    <w:rsid w:val="00282ACE"/>
    <w:rsid w:val="00282B68"/>
    <w:rsid w:val="00282EB8"/>
    <w:rsid w:val="00283083"/>
    <w:rsid w:val="00283311"/>
    <w:rsid w:val="00283A79"/>
    <w:rsid w:val="00283BE2"/>
    <w:rsid w:val="00283E79"/>
    <w:rsid w:val="0028414D"/>
    <w:rsid w:val="002841A1"/>
    <w:rsid w:val="00284219"/>
    <w:rsid w:val="00284336"/>
    <w:rsid w:val="002846D5"/>
    <w:rsid w:val="002847F0"/>
    <w:rsid w:val="002848C7"/>
    <w:rsid w:val="00284DEE"/>
    <w:rsid w:val="00284E71"/>
    <w:rsid w:val="00285125"/>
    <w:rsid w:val="00285156"/>
    <w:rsid w:val="00285510"/>
    <w:rsid w:val="00286227"/>
    <w:rsid w:val="00286384"/>
    <w:rsid w:val="00286463"/>
    <w:rsid w:val="002865B7"/>
    <w:rsid w:val="002866B5"/>
    <w:rsid w:val="002867BD"/>
    <w:rsid w:val="002869E2"/>
    <w:rsid w:val="00286E52"/>
    <w:rsid w:val="002873D1"/>
    <w:rsid w:val="00287627"/>
    <w:rsid w:val="002878F5"/>
    <w:rsid w:val="00287B58"/>
    <w:rsid w:val="00287FFD"/>
    <w:rsid w:val="0029032B"/>
    <w:rsid w:val="0029042E"/>
    <w:rsid w:val="002906E7"/>
    <w:rsid w:val="002907BA"/>
    <w:rsid w:val="002910EE"/>
    <w:rsid w:val="00291296"/>
    <w:rsid w:val="0029170E"/>
    <w:rsid w:val="00291EC7"/>
    <w:rsid w:val="002927DE"/>
    <w:rsid w:val="00292908"/>
    <w:rsid w:val="00292927"/>
    <w:rsid w:val="00292B5F"/>
    <w:rsid w:val="00293688"/>
    <w:rsid w:val="002943EC"/>
    <w:rsid w:val="00294741"/>
    <w:rsid w:val="002947BB"/>
    <w:rsid w:val="00294B67"/>
    <w:rsid w:val="00294E33"/>
    <w:rsid w:val="00294E8F"/>
    <w:rsid w:val="00296DC9"/>
    <w:rsid w:val="00296E32"/>
    <w:rsid w:val="00296EDC"/>
    <w:rsid w:val="00297370"/>
    <w:rsid w:val="00297A7F"/>
    <w:rsid w:val="00297BFB"/>
    <w:rsid w:val="00297CDF"/>
    <w:rsid w:val="002A00D4"/>
    <w:rsid w:val="002A00DD"/>
    <w:rsid w:val="002A0393"/>
    <w:rsid w:val="002A0A2F"/>
    <w:rsid w:val="002A0FD2"/>
    <w:rsid w:val="002A14C6"/>
    <w:rsid w:val="002A1A31"/>
    <w:rsid w:val="002A1F6A"/>
    <w:rsid w:val="002A23D9"/>
    <w:rsid w:val="002A2447"/>
    <w:rsid w:val="002A2B47"/>
    <w:rsid w:val="002A3282"/>
    <w:rsid w:val="002A340D"/>
    <w:rsid w:val="002A3444"/>
    <w:rsid w:val="002A34AD"/>
    <w:rsid w:val="002A352A"/>
    <w:rsid w:val="002A3BA9"/>
    <w:rsid w:val="002A3C33"/>
    <w:rsid w:val="002A3D74"/>
    <w:rsid w:val="002A40FD"/>
    <w:rsid w:val="002A43E9"/>
    <w:rsid w:val="002A4A03"/>
    <w:rsid w:val="002A4D6B"/>
    <w:rsid w:val="002A5188"/>
    <w:rsid w:val="002A5359"/>
    <w:rsid w:val="002A5B7C"/>
    <w:rsid w:val="002A5EDC"/>
    <w:rsid w:val="002A617D"/>
    <w:rsid w:val="002A64D0"/>
    <w:rsid w:val="002A64E2"/>
    <w:rsid w:val="002A6A9E"/>
    <w:rsid w:val="002A6D82"/>
    <w:rsid w:val="002A6F00"/>
    <w:rsid w:val="002A7275"/>
    <w:rsid w:val="002A73F2"/>
    <w:rsid w:val="002A7608"/>
    <w:rsid w:val="002A7EFD"/>
    <w:rsid w:val="002A7F4E"/>
    <w:rsid w:val="002B00F2"/>
    <w:rsid w:val="002B034A"/>
    <w:rsid w:val="002B057C"/>
    <w:rsid w:val="002B072A"/>
    <w:rsid w:val="002B132E"/>
    <w:rsid w:val="002B1398"/>
    <w:rsid w:val="002B19F1"/>
    <w:rsid w:val="002B1B88"/>
    <w:rsid w:val="002B1DA0"/>
    <w:rsid w:val="002B2813"/>
    <w:rsid w:val="002B2FC4"/>
    <w:rsid w:val="002B316C"/>
    <w:rsid w:val="002B3332"/>
    <w:rsid w:val="002B3404"/>
    <w:rsid w:val="002B35DB"/>
    <w:rsid w:val="002B3642"/>
    <w:rsid w:val="002B37DD"/>
    <w:rsid w:val="002B3988"/>
    <w:rsid w:val="002B3BC1"/>
    <w:rsid w:val="002B3E72"/>
    <w:rsid w:val="002B3ECB"/>
    <w:rsid w:val="002B43F8"/>
    <w:rsid w:val="002B469B"/>
    <w:rsid w:val="002B4816"/>
    <w:rsid w:val="002B4C8C"/>
    <w:rsid w:val="002B554F"/>
    <w:rsid w:val="002B5565"/>
    <w:rsid w:val="002B5808"/>
    <w:rsid w:val="002B606E"/>
    <w:rsid w:val="002B6194"/>
    <w:rsid w:val="002B65C3"/>
    <w:rsid w:val="002B6850"/>
    <w:rsid w:val="002B6DF5"/>
    <w:rsid w:val="002B70BB"/>
    <w:rsid w:val="002B7532"/>
    <w:rsid w:val="002B773C"/>
    <w:rsid w:val="002B7DE6"/>
    <w:rsid w:val="002C0245"/>
    <w:rsid w:val="002C06AD"/>
    <w:rsid w:val="002C1163"/>
    <w:rsid w:val="002C13C1"/>
    <w:rsid w:val="002C13D8"/>
    <w:rsid w:val="002C1504"/>
    <w:rsid w:val="002C18DD"/>
    <w:rsid w:val="002C1D8E"/>
    <w:rsid w:val="002C2722"/>
    <w:rsid w:val="002C2C19"/>
    <w:rsid w:val="002C355F"/>
    <w:rsid w:val="002C3C8A"/>
    <w:rsid w:val="002C4719"/>
    <w:rsid w:val="002C5643"/>
    <w:rsid w:val="002C5A0A"/>
    <w:rsid w:val="002C5C7D"/>
    <w:rsid w:val="002C5CC9"/>
    <w:rsid w:val="002C61AC"/>
    <w:rsid w:val="002C631D"/>
    <w:rsid w:val="002C6990"/>
    <w:rsid w:val="002C69E5"/>
    <w:rsid w:val="002C6D79"/>
    <w:rsid w:val="002C7402"/>
    <w:rsid w:val="002C745E"/>
    <w:rsid w:val="002C7829"/>
    <w:rsid w:val="002C7CFD"/>
    <w:rsid w:val="002D06C2"/>
    <w:rsid w:val="002D0792"/>
    <w:rsid w:val="002D0EAB"/>
    <w:rsid w:val="002D1181"/>
    <w:rsid w:val="002D18AA"/>
    <w:rsid w:val="002D1960"/>
    <w:rsid w:val="002D1B39"/>
    <w:rsid w:val="002D1B3F"/>
    <w:rsid w:val="002D1D1C"/>
    <w:rsid w:val="002D20E9"/>
    <w:rsid w:val="002D33DC"/>
    <w:rsid w:val="002D365F"/>
    <w:rsid w:val="002D3869"/>
    <w:rsid w:val="002D3909"/>
    <w:rsid w:val="002D391D"/>
    <w:rsid w:val="002D41AA"/>
    <w:rsid w:val="002D4C3B"/>
    <w:rsid w:val="002D50E3"/>
    <w:rsid w:val="002D549E"/>
    <w:rsid w:val="002D57E2"/>
    <w:rsid w:val="002D5868"/>
    <w:rsid w:val="002D5DA4"/>
    <w:rsid w:val="002D5EED"/>
    <w:rsid w:val="002D5FB9"/>
    <w:rsid w:val="002D61C3"/>
    <w:rsid w:val="002D6230"/>
    <w:rsid w:val="002D6310"/>
    <w:rsid w:val="002D650C"/>
    <w:rsid w:val="002D6962"/>
    <w:rsid w:val="002D701B"/>
    <w:rsid w:val="002D7417"/>
    <w:rsid w:val="002E03A9"/>
    <w:rsid w:val="002E054C"/>
    <w:rsid w:val="002E0814"/>
    <w:rsid w:val="002E0D50"/>
    <w:rsid w:val="002E1108"/>
    <w:rsid w:val="002E1AF4"/>
    <w:rsid w:val="002E1B65"/>
    <w:rsid w:val="002E1C71"/>
    <w:rsid w:val="002E1D5A"/>
    <w:rsid w:val="002E1DA5"/>
    <w:rsid w:val="002E1FC9"/>
    <w:rsid w:val="002E2945"/>
    <w:rsid w:val="002E2DB3"/>
    <w:rsid w:val="002E2E08"/>
    <w:rsid w:val="002E2F65"/>
    <w:rsid w:val="002E365F"/>
    <w:rsid w:val="002E37AC"/>
    <w:rsid w:val="002E3A7C"/>
    <w:rsid w:val="002E4080"/>
    <w:rsid w:val="002E4F55"/>
    <w:rsid w:val="002E50E8"/>
    <w:rsid w:val="002E52EE"/>
    <w:rsid w:val="002E58D2"/>
    <w:rsid w:val="002E5963"/>
    <w:rsid w:val="002E6293"/>
    <w:rsid w:val="002E62EA"/>
    <w:rsid w:val="002E6509"/>
    <w:rsid w:val="002E65D9"/>
    <w:rsid w:val="002E6DDF"/>
    <w:rsid w:val="002E70C4"/>
    <w:rsid w:val="002E7133"/>
    <w:rsid w:val="002E71DF"/>
    <w:rsid w:val="002E73A6"/>
    <w:rsid w:val="002E745A"/>
    <w:rsid w:val="002E7B3B"/>
    <w:rsid w:val="002F0187"/>
    <w:rsid w:val="002F060E"/>
    <w:rsid w:val="002F09BA"/>
    <w:rsid w:val="002F0C2A"/>
    <w:rsid w:val="002F0D98"/>
    <w:rsid w:val="002F1318"/>
    <w:rsid w:val="002F1769"/>
    <w:rsid w:val="002F1770"/>
    <w:rsid w:val="002F1859"/>
    <w:rsid w:val="002F191F"/>
    <w:rsid w:val="002F1927"/>
    <w:rsid w:val="002F25EF"/>
    <w:rsid w:val="002F27B3"/>
    <w:rsid w:val="002F299C"/>
    <w:rsid w:val="002F304A"/>
    <w:rsid w:val="002F3132"/>
    <w:rsid w:val="002F3203"/>
    <w:rsid w:val="002F3287"/>
    <w:rsid w:val="002F3323"/>
    <w:rsid w:val="002F33C0"/>
    <w:rsid w:val="002F3AB4"/>
    <w:rsid w:val="002F3D3B"/>
    <w:rsid w:val="002F3F7B"/>
    <w:rsid w:val="002F41F9"/>
    <w:rsid w:val="002F462D"/>
    <w:rsid w:val="002F46F3"/>
    <w:rsid w:val="002F4AC9"/>
    <w:rsid w:val="002F4C8F"/>
    <w:rsid w:val="002F4E10"/>
    <w:rsid w:val="002F54FD"/>
    <w:rsid w:val="002F618D"/>
    <w:rsid w:val="002F6455"/>
    <w:rsid w:val="002F64BB"/>
    <w:rsid w:val="002F6ABF"/>
    <w:rsid w:val="002F6CBF"/>
    <w:rsid w:val="002F6CF8"/>
    <w:rsid w:val="002F72DA"/>
    <w:rsid w:val="002F7788"/>
    <w:rsid w:val="002F7AB1"/>
    <w:rsid w:val="002F7D8D"/>
    <w:rsid w:val="002F7FF6"/>
    <w:rsid w:val="0030017A"/>
    <w:rsid w:val="003002F9"/>
    <w:rsid w:val="0030043E"/>
    <w:rsid w:val="0030067F"/>
    <w:rsid w:val="00301000"/>
    <w:rsid w:val="00301089"/>
    <w:rsid w:val="00301111"/>
    <w:rsid w:val="0030128C"/>
    <w:rsid w:val="0030141E"/>
    <w:rsid w:val="00301953"/>
    <w:rsid w:val="00301AA6"/>
    <w:rsid w:val="00301D6C"/>
    <w:rsid w:val="00301D85"/>
    <w:rsid w:val="00302504"/>
    <w:rsid w:val="0030279D"/>
    <w:rsid w:val="003029EE"/>
    <w:rsid w:val="00302CF8"/>
    <w:rsid w:val="0030326C"/>
    <w:rsid w:val="0030330E"/>
    <w:rsid w:val="00303635"/>
    <w:rsid w:val="00303A07"/>
    <w:rsid w:val="00303CE2"/>
    <w:rsid w:val="00303E1E"/>
    <w:rsid w:val="0030412A"/>
    <w:rsid w:val="00304386"/>
    <w:rsid w:val="00304565"/>
    <w:rsid w:val="003045E6"/>
    <w:rsid w:val="003048D7"/>
    <w:rsid w:val="00304CE2"/>
    <w:rsid w:val="00304D1E"/>
    <w:rsid w:val="00305599"/>
    <w:rsid w:val="003056C7"/>
    <w:rsid w:val="00305929"/>
    <w:rsid w:val="00305963"/>
    <w:rsid w:val="00305AC4"/>
    <w:rsid w:val="003065E3"/>
    <w:rsid w:val="0030684E"/>
    <w:rsid w:val="003071F6"/>
    <w:rsid w:val="00307373"/>
    <w:rsid w:val="00307992"/>
    <w:rsid w:val="00307BA4"/>
    <w:rsid w:val="00310144"/>
    <w:rsid w:val="00310270"/>
    <w:rsid w:val="0031033E"/>
    <w:rsid w:val="003106ED"/>
    <w:rsid w:val="00310D5D"/>
    <w:rsid w:val="0031116F"/>
    <w:rsid w:val="0031149A"/>
    <w:rsid w:val="00311689"/>
    <w:rsid w:val="003116E8"/>
    <w:rsid w:val="00311AC6"/>
    <w:rsid w:val="00311C3D"/>
    <w:rsid w:val="00311CEC"/>
    <w:rsid w:val="00311FBC"/>
    <w:rsid w:val="00312198"/>
    <w:rsid w:val="0031252F"/>
    <w:rsid w:val="00312E32"/>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1418"/>
    <w:rsid w:val="0032146E"/>
    <w:rsid w:val="0032170A"/>
    <w:rsid w:val="00321852"/>
    <w:rsid w:val="00321F48"/>
    <w:rsid w:val="0032226F"/>
    <w:rsid w:val="003224C0"/>
    <w:rsid w:val="0032283C"/>
    <w:rsid w:val="0032302D"/>
    <w:rsid w:val="00323A75"/>
    <w:rsid w:val="0032451B"/>
    <w:rsid w:val="00324866"/>
    <w:rsid w:val="003250C8"/>
    <w:rsid w:val="003258BB"/>
    <w:rsid w:val="00325C58"/>
    <w:rsid w:val="00326CC9"/>
    <w:rsid w:val="00326D39"/>
    <w:rsid w:val="003273C6"/>
    <w:rsid w:val="00327A0C"/>
    <w:rsid w:val="00327A6E"/>
    <w:rsid w:val="003300BD"/>
    <w:rsid w:val="00330797"/>
    <w:rsid w:val="003309F4"/>
    <w:rsid w:val="00331100"/>
    <w:rsid w:val="0033149D"/>
    <w:rsid w:val="0033167C"/>
    <w:rsid w:val="00331903"/>
    <w:rsid w:val="00331A16"/>
    <w:rsid w:val="00331C6A"/>
    <w:rsid w:val="00331ED6"/>
    <w:rsid w:val="00332709"/>
    <w:rsid w:val="003330FD"/>
    <w:rsid w:val="00333319"/>
    <w:rsid w:val="00333BCE"/>
    <w:rsid w:val="00333E46"/>
    <w:rsid w:val="003344CA"/>
    <w:rsid w:val="0033464F"/>
    <w:rsid w:val="003349DD"/>
    <w:rsid w:val="00334A08"/>
    <w:rsid w:val="00334AA0"/>
    <w:rsid w:val="00334C64"/>
    <w:rsid w:val="00334FCF"/>
    <w:rsid w:val="003350C7"/>
    <w:rsid w:val="00335429"/>
    <w:rsid w:val="00335473"/>
    <w:rsid w:val="00335823"/>
    <w:rsid w:val="00335BB2"/>
    <w:rsid w:val="00335F0B"/>
    <w:rsid w:val="003368AE"/>
    <w:rsid w:val="00336B61"/>
    <w:rsid w:val="003370DD"/>
    <w:rsid w:val="0033715B"/>
    <w:rsid w:val="00337961"/>
    <w:rsid w:val="00337B89"/>
    <w:rsid w:val="00337D71"/>
    <w:rsid w:val="00340EC0"/>
    <w:rsid w:val="00340FE8"/>
    <w:rsid w:val="0034111C"/>
    <w:rsid w:val="003411BB"/>
    <w:rsid w:val="003412C8"/>
    <w:rsid w:val="00341A68"/>
    <w:rsid w:val="00341AF3"/>
    <w:rsid w:val="00341B77"/>
    <w:rsid w:val="00341C3C"/>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61B"/>
    <w:rsid w:val="0034688E"/>
    <w:rsid w:val="00346A2E"/>
    <w:rsid w:val="00346AF4"/>
    <w:rsid w:val="00346B6E"/>
    <w:rsid w:val="003476D8"/>
    <w:rsid w:val="00347772"/>
    <w:rsid w:val="0034787E"/>
    <w:rsid w:val="00347A7B"/>
    <w:rsid w:val="00347AA0"/>
    <w:rsid w:val="00347E65"/>
    <w:rsid w:val="003503D8"/>
    <w:rsid w:val="003506D9"/>
    <w:rsid w:val="0035078A"/>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3F2"/>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1C1"/>
    <w:rsid w:val="00357B6D"/>
    <w:rsid w:val="00357B9C"/>
    <w:rsid w:val="00357F2D"/>
    <w:rsid w:val="00357F5E"/>
    <w:rsid w:val="00360044"/>
    <w:rsid w:val="003605F0"/>
    <w:rsid w:val="00360693"/>
    <w:rsid w:val="00360A11"/>
    <w:rsid w:val="00360A5E"/>
    <w:rsid w:val="003610EE"/>
    <w:rsid w:val="003611E7"/>
    <w:rsid w:val="00361A00"/>
    <w:rsid w:val="00361B7C"/>
    <w:rsid w:val="0036294F"/>
    <w:rsid w:val="003630F1"/>
    <w:rsid w:val="003637E6"/>
    <w:rsid w:val="0036408B"/>
    <w:rsid w:val="003642A6"/>
    <w:rsid w:val="003649D3"/>
    <w:rsid w:val="00365B13"/>
    <w:rsid w:val="00365D8F"/>
    <w:rsid w:val="00366139"/>
    <w:rsid w:val="0036634E"/>
    <w:rsid w:val="0036652C"/>
    <w:rsid w:val="0036658D"/>
    <w:rsid w:val="0036717B"/>
    <w:rsid w:val="00367473"/>
    <w:rsid w:val="003676B4"/>
    <w:rsid w:val="00370081"/>
    <w:rsid w:val="00370EF6"/>
    <w:rsid w:val="00371255"/>
    <w:rsid w:val="003716F5"/>
    <w:rsid w:val="0037170D"/>
    <w:rsid w:val="0037189D"/>
    <w:rsid w:val="00371C3B"/>
    <w:rsid w:val="00371D84"/>
    <w:rsid w:val="00371FCA"/>
    <w:rsid w:val="00372595"/>
    <w:rsid w:val="00372613"/>
    <w:rsid w:val="00372779"/>
    <w:rsid w:val="00372E81"/>
    <w:rsid w:val="00373068"/>
    <w:rsid w:val="00373124"/>
    <w:rsid w:val="0037381B"/>
    <w:rsid w:val="00373AE2"/>
    <w:rsid w:val="00373DE4"/>
    <w:rsid w:val="00373F2B"/>
    <w:rsid w:val="00373FEF"/>
    <w:rsid w:val="00374862"/>
    <w:rsid w:val="00374932"/>
    <w:rsid w:val="00374DB8"/>
    <w:rsid w:val="00375430"/>
    <w:rsid w:val="003755B1"/>
    <w:rsid w:val="0037561E"/>
    <w:rsid w:val="003758CE"/>
    <w:rsid w:val="00375C8B"/>
    <w:rsid w:val="003761FE"/>
    <w:rsid w:val="003763C0"/>
    <w:rsid w:val="0037647A"/>
    <w:rsid w:val="00376644"/>
    <w:rsid w:val="0037724B"/>
    <w:rsid w:val="00377383"/>
    <w:rsid w:val="0037748F"/>
    <w:rsid w:val="0037751C"/>
    <w:rsid w:val="00377845"/>
    <w:rsid w:val="00377EFD"/>
    <w:rsid w:val="0038006B"/>
    <w:rsid w:val="0038049F"/>
    <w:rsid w:val="003809F9"/>
    <w:rsid w:val="00380D92"/>
    <w:rsid w:val="00381197"/>
    <w:rsid w:val="00381B18"/>
    <w:rsid w:val="00382BF6"/>
    <w:rsid w:val="00383AF2"/>
    <w:rsid w:val="00384091"/>
    <w:rsid w:val="00384126"/>
    <w:rsid w:val="003842CD"/>
    <w:rsid w:val="00384444"/>
    <w:rsid w:val="0038481C"/>
    <w:rsid w:val="0038483B"/>
    <w:rsid w:val="00384872"/>
    <w:rsid w:val="00384D39"/>
    <w:rsid w:val="00384F0A"/>
    <w:rsid w:val="003850E6"/>
    <w:rsid w:val="00386065"/>
    <w:rsid w:val="003864BB"/>
    <w:rsid w:val="003864E0"/>
    <w:rsid w:val="0038671F"/>
    <w:rsid w:val="00386738"/>
    <w:rsid w:val="00386816"/>
    <w:rsid w:val="00386BBE"/>
    <w:rsid w:val="00386E68"/>
    <w:rsid w:val="00387238"/>
    <w:rsid w:val="003874AD"/>
    <w:rsid w:val="0038752C"/>
    <w:rsid w:val="00387844"/>
    <w:rsid w:val="00387971"/>
    <w:rsid w:val="00387A78"/>
    <w:rsid w:val="00387D9F"/>
    <w:rsid w:val="0039053F"/>
    <w:rsid w:val="00390631"/>
    <w:rsid w:val="00390FA1"/>
    <w:rsid w:val="00390FFA"/>
    <w:rsid w:val="0039140B"/>
    <w:rsid w:val="0039146A"/>
    <w:rsid w:val="00391748"/>
    <w:rsid w:val="0039185D"/>
    <w:rsid w:val="00392208"/>
    <w:rsid w:val="0039232F"/>
    <w:rsid w:val="003923CB"/>
    <w:rsid w:val="00392488"/>
    <w:rsid w:val="0039299A"/>
    <w:rsid w:val="00392D42"/>
    <w:rsid w:val="00392D95"/>
    <w:rsid w:val="00393051"/>
    <w:rsid w:val="00393754"/>
    <w:rsid w:val="0039378C"/>
    <w:rsid w:val="00393B15"/>
    <w:rsid w:val="00393BA4"/>
    <w:rsid w:val="00393BF1"/>
    <w:rsid w:val="00393F2C"/>
    <w:rsid w:val="00394075"/>
    <w:rsid w:val="00394333"/>
    <w:rsid w:val="0039437E"/>
    <w:rsid w:val="00394557"/>
    <w:rsid w:val="00394A1B"/>
    <w:rsid w:val="00395229"/>
    <w:rsid w:val="00395543"/>
    <w:rsid w:val="00395E33"/>
    <w:rsid w:val="00395ECD"/>
    <w:rsid w:val="00395FFF"/>
    <w:rsid w:val="003960B3"/>
    <w:rsid w:val="003963E9"/>
    <w:rsid w:val="00396670"/>
    <w:rsid w:val="00396692"/>
    <w:rsid w:val="00396EFC"/>
    <w:rsid w:val="003971FD"/>
    <w:rsid w:val="00397333"/>
    <w:rsid w:val="00397456"/>
    <w:rsid w:val="00397F8E"/>
    <w:rsid w:val="00397FE0"/>
    <w:rsid w:val="003A052A"/>
    <w:rsid w:val="003A082E"/>
    <w:rsid w:val="003A0997"/>
    <w:rsid w:val="003A123F"/>
    <w:rsid w:val="003A1678"/>
    <w:rsid w:val="003A169E"/>
    <w:rsid w:val="003A1882"/>
    <w:rsid w:val="003A1FF4"/>
    <w:rsid w:val="003A2030"/>
    <w:rsid w:val="003A2455"/>
    <w:rsid w:val="003A280F"/>
    <w:rsid w:val="003A2819"/>
    <w:rsid w:val="003A33E5"/>
    <w:rsid w:val="003A3460"/>
    <w:rsid w:val="003A3763"/>
    <w:rsid w:val="003A3995"/>
    <w:rsid w:val="003A39A1"/>
    <w:rsid w:val="003A3A1C"/>
    <w:rsid w:val="003A3D56"/>
    <w:rsid w:val="003A3E46"/>
    <w:rsid w:val="003A4BB1"/>
    <w:rsid w:val="003A4BFA"/>
    <w:rsid w:val="003A4C2C"/>
    <w:rsid w:val="003A4CCF"/>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F00"/>
    <w:rsid w:val="003B1136"/>
    <w:rsid w:val="003B15F7"/>
    <w:rsid w:val="003B195D"/>
    <w:rsid w:val="003B206A"/>
    <w:rsid w:val="003B2AC8"/>
    <w:rsid w:val="003B2CAF"/>
    <w:rsid w:val="003B320A"/>
    <w:rsid w:val="003B32B9"/>
    <w:rsid w:val="003B39A6"/>
    <w:rsid w:val="003B3EA3"/>
    <w:rsid w:val="003B4975"/>
    <w:rsid w:val="003B4E39"/>
    <w:rsid w:val="003B4F7B"/>
    <w:rsid w:val="003B50D7"/>
    <w:rsid w:val="003B5375"/>
    <w:rsid w:val="003B5AA1"/>
    <w:rsid w:val="003B5C2A"/>
    <w:rsid w:val="003B5C60"/>
    <w:rsid w:val="003B6070"/>
    <w:rsid w:val="003B63F4"/>
    <w:rsid w:val="003B653D"/>
    <w:rsid w:val="003B65F8"/>
    <w:rsid w:val="003B6ED9"/>
    <w:rsid w:val="003B75B2"/>
    <w:rsid w:val="003C0174"/>
    <w:rsid w:val="003C0229"/>
    <w:rsid w:val="003C02AC"/>
    <w:rsid w:val="003C0622"/>
    <w:rsid w:val="003C0D83"/>
    <w:rsid w:val="003C0FFF"/>
    <w:rsid w:val="003C1127"/>
    <w:rsid w:val="003C14D1"/>
    <w:rsid w:val="003C1572"/>
    <w:rsid w:val="003C1699"/>
    <w:rsid w:val="003C1704"/>
    <w:rsid w:val="003C20B8"/>
    <w:rsid w:val="003C2408"/>
    <w:rsid w:val="003C2834"/>
    <w:rsid w:val="003C2925"/>
    <w:rsid w:val="003C2931"/>
    <w:rsid w:val="003C2CC7"/>
    <w:rsid w:val="003C303C"/>
    <w:rsid w:val="003C372B"/>
    <w:rsid w:val="003C373B"/>
    <w:rsid w:val="003C3788"/>
    <w:rsid w:val="003C3AA0"/>
    <w:rsid w:val="003C43B8"/>
    <w:rsid w:val="003C447D"/>
    <w:rsid w:val="003C49E6"/>
    <w:rsid w:val="003C4A26"/>
    <w:rsid w:val="003C5463"/>
    <w:rsid w:val="003C54F7"/>
    <w:rsid w:val="003C60FA"/>
    <w:rsid w:val="003C64D1"/>
    <w:rsid w:val="003C6ACA"/>
    <w:rsid w:val="003C6BB3"/>
    <w:rsid w:val="003C6CA4"/>
    <w:rsid w:val="003C6E49"/>
    <w:rsid w:val="003C7322"/>
    <w:rsid w:val="003C778B"/>
    <w:rsid w:val="003C78B6"/>
    <w:rsid w:val="003C79A7"/>
    <w:rsid w:val="003C7E14"/>
    <w:rsid w:val="003D01A6"/>
    <w:rsid w:val="003D01F4"/>
    <w:rsid w:val="003D04D4"/>
    <w:rsid w:val="003D053B"/>
    <w:rsid w:val="003D0DDB"/>
    <w:rsid w:val="003D0FD8"/>
    <w:rsid w:val="003D2219"/>
    <w:rsid w:val="003D2490"/>
    <w:rsid w:val="003D24D5"/>
    <w:rsid w:val="003D24F2"/>
    <w:rsid w:val="003D2874"/>
    <w:rsid w:val="003D35E0"/>
    <w:rsid w:val="003D36EA"/>
    <w:rsid w:val="003D3B25"/>
    <w:rsid w:val="003D3CEF"/>
    <w:rsid w:val="003D3E24"/>
    <w:rsid w:val="003D3E60"/>
    <w:rsid w:val="003D402B"/>
    <w:rsid w:val="003D43A7"/>
    <w:rsid w:val="003D4588"/>
    <w:rsid w:val="003D4A58"/>
    <w:rsid w:val="003D5507"/>
    <w:rsid w:val="003D67ED"/>
    <w:rsid w:val="003D6825"/>
    <w:rsid w:val="003D69EB"/>
    <w:rsid w:val="003D6A5A"/>
    <w:rsid w:val="003D6BC6"/>
    <w:rsid w:val="003D70F3"/>
    <w:rsid w:val="003D780C"/>
    <w:rsid w:val="003D7B0F"/>
    <w:rsid w:val="003D7C23"/>
    <w:rsid w:val="003D7EDC"/>
    <w:rsid w:val="003D7F01"/>
    <w:rsid w:val="003E051E"/>
    <w:rsid w:val="003E08CC"/>
    <w:rsid w:val="003E0C15"/>
    <w:rsid w:val="003E0D12"/>
    <w:rsid w:val="003E15C8"/>
    <w:rsid w:val="003E172E"/>
    <w:rsid w:val="003E1DC6"/>
    <w:rsid w:val="003E21A7"/>
    <w:rsid w:val="003E2734"/>
    <w:rsid w:val="003E2B6F"/>
    <w:rsid w:val="003E2EA4"/>
    <w:rsid w:val="003E32E1"/>
    <w:rsid w:val="003E3655"/>
    <w:rsid w:val="003E3963"/>
    <w:rsid w:val="003E4083"/>
    <w:rsid w:val="003E4570"/>
    <w:rsid w:val="003E4FE6"/>
    <w:rsid w:val="003E52D4"/>
    <w:rsid w:val="003E5654"/>
    <w:rsid w:val="003E5F5C"/>
    <w:rsid w:val="003E60E1"/>
    <w:rsid w:val="003E6445"/>
    <w:rsid w:val="003E64A3"/>
    <w:rsid w:val="003E6FF8"/>
    <w:rsid w:val="003E703C"/>
    <w:rsid w:val="003E7064"/>
    <w:rsid w:val="003E7490"/>
    <w:rsid w:val="003E758E"/>
    <w:rsid w:val="003F032D"/>
    <w:rsid w:val="003F0C92"/>
    <w:rsid w:val="003F0CD8"/>
    <w:rsid w:val="003F0EC4"/>
    <w:rsid w:val="003F1086"/>
    <w:rsid w:val="003F15C1"/>
    <w:rsid w:val="003F163F"/>
    <w:rsid w:val="003F1E1C"/>
    <w:rsid w:val="003F1F3E"/>
    <w:rsid w:val="003F2578"/>
    <w:rsid w:val="003F3888"/>
    <w:rsid w:val="003F3E7F"/>
    <w:rsid w:val="003F3EBC"/>
    <w:rsid w:val="003F48CE"/>
    <w:rsid w:val="003F5056"/>
    <w:rsid w:val="003F5A1C"/>
    <w:rsid w:val="003F5A3A"/>
    <w:rsid w:val="003F5E87"/>
    <w:rsid w:val="003F6025"/>
    <w:rsid w:val="003F6095"/>
    <w:rsid w:val="003F655B"/>
    <w:rsid w:val="003F6A05"/>
    <w:rsid w:val="003F6B2D"/>
    <w:rsid w:val="003F6C03"/>
    <w:rsid w:val="003F6C70"/>
    <w:rsid w:val="003F6CA7"/>
    <w:rsid w:val="003F6EA1"/>
    <w:rsid w:val="003F7053"/>
    <w:rsid w:val="003F71AD"/>
    <w:rsid w:val="003F731E"/>
    <w:rsid w:val="003F785A"/>
    <w:rsid w:val="003F7A1B"/>
    <w:rsid w:val="003F7BEF"/>
    <w:rsid w:val="0040074F"/>
    <w:rsid w:val="0040078C"/>
    <w:rsid w:val="00400845"/>
    <w:rsid w:val="00400AE2"/>
    <w:rsid w:val="00400C30"/>
    <w:rsid w:val="00400F1D"/>
    <w:rsid w:val="004013FF"/>
    <w:rsid w:val="0040230E"/>
    <w:rsid w:val="00402B69"/>
    <w:rsid w:val="00402C3B"/>
    <w:rsid w:val="004030AF"/>
    <w:rsid w:val="00403125"/>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6FA"/>
    <w:rsid w:val="00407948"/>
    <w:rsid w:val="00407CC5"/>
    <w:rsid w:val="00407CE7"/>
    <w:rsid w:val="00407D98"/>
    <w:rsid w:val="0041011D"/>
    <w:rsid w:val="00410463"/>
    <w:rsid w:val="00410BAC"/>
    <w:rsid w:val="0041119B"/>
    <w:rsid w:val="0041147C"/>
    <w:rsid w:val="004114C8"/>
    <w:rsid w:val="00411630"/>
    <w:rsid w:val="00411677"/>
    <w:rsid w:val="00411F91"/>
    <w:rsid w:val="0041206D"/>
    <w:rsid w:val="00412505"/>
    <w:rsid w:val="00412CFA"/>
    <w:rsid w:val="00412EFB"/>
    <w:rsid w:val="004136E4"/>
    <w:rsid w:val="00413B98"/>
    <w:rsid w:val="00413D12"/>
    <w:rsid w:val="00413F27"/>
    <w:rsid w:val="00414221"/>
    <w:rsid w:val="00414382"/>
    <w:rsid w:val="00414D64"/>
    <w:rsid w:val="00414DF1"/>
    <w:rsid w:val="004150F5"/>
    <w:rsid w:val="00415377"/>
    <w:rsid w:val="004153A3"/>
    <w:rsid w:val="00415766"/>
    <w:rsid w:val="00415BE6"/>
    <w:rsid w:val="004163D1"/>
    <w:rsid w:val="00416AEA"/>
    <w:rsid w:val="00416D81"/>
    <w:rsid w:val="004176FF"/>
    <w:rsid w:val="00420217"/>
    <w:rsid w:val="0042028C"/>
    <w:rsid w:val="00420878"/>
    <w:rsid w:val="0042101B"/>
    <w:rsid w:val="00421132"/>
    <w:rsid w:val="00421290"/>
    <w:rsid w:val="004213ED"/>
    <w:rsid w:val="004218CE"/>
    <w:rsid w:val="00421976"/>
    <w:rsid w:val="00421B79"/>
    <w:rsid w:val="00421E35"/>
    <w:rsid w:val="004220D1"/>
    <w:rsid w:val="0042232E"/>
    <w:rsid w:val="004224A8"/>
    <w:rsid w:val="00422E0A"/>
    <w:rsid w:val="00423870"/>
    <w:rsid w:val="00423AEC"/>
    <w:rsid w:val="00423F68"/>
    <w:rsid w:val="0042422F"/>
    <w:rsid w:val="004248EA"/>
    <w:rsid w:val="00424FA7"/>
    <w:rsid w:val="00424FCB"/>
    <w:rsid w:val="004255A0"/>
    <w:rsid w:val="00425ACE"/>
    <w:rsid w:val="004260A9"/>
    <w:rsid w:val="00426111"/>
    <w:rsid w:val="004261C0"/>
    <w:rsid w:val="0042620A"/>
    <w:rsid w:val="004262F3"/>
    <w:rsid w:val="0042683B"/>
    <w:rsid w:val="004270ED"/>
    <w:rsid w:val="004272C4"/>
    <w:rsid w:val="0042750F"/>
    <w:rsid w:val="0042754E"/>
    <w:rsid w:val="004278E7"/>
    <w:rsid w:val="00427C75"/>
    <w:rsid w:val="00427CF0"/>
    <w:rsid w:val="00427D47"/>
    <w:rsid w:val="00430015"/>
    <w:rsid w:val="00430458"/>
    <w:rsid w:val="004304DB"/>
    <w:rsid w:val="004308ED"/>
    <w:rsid w:val="00430959"/>
    <w:rsid w:val="00430A9D"/>
    <w:rsid w:val="00430AFC"/>
    <w:rsid w:val="00430B5E"/>
    <w:rsid w:val="00430FB5"/>
    <w:rsid w:val="00431081"/>
    <w:rsid w:val="0043148E"/>
    <w:rsid w:val="00431653"/>
    <w:rsid w:val="00431798"/>
    <w:rsid w:val="00431D40"/>
    <w:rsid w:val="00431E51"/>
    <w:rsid w:val="00431E59"/>
    <w:rsid w:val="00432110"/>
    <w:rsid w:val="0043289C"/>
    <w:rsid w:val="00432924"/>
    <w:rsid w:val="00432BA6"/>
    <w:rsid w:val="00432FE5"/>
    <w:rsid w:val="004333F5"/>
    <w:rsid w:val="00433490"/>
    <w:rsid w:val="0043367C"/>
    <w:rsid w:val="004339A9"/>
    <w:rsid w:val="00434AD0"/>
    <w:rsid w:val="00434B64"/>
    <w:rsid w:val="00435596"/>
    <w:rsid w:val="004355DA"/>
    <w:rsid w:val="00435796"/>
    <w:rsid w:val="004357B9"/>
    <w:rsid w:val="0043615B"/>
    <w:rsid w:val="00436950"/>
    <w:rsid w:val="004372CE"/>
    <w:rsid w:val="004373B9"/>
    <w:rsid w:val="0043769E"/>
    <w:rsid w:val="00437DBB"/>
    <w:rsid w:val="00437DDB"/>
    <w:rsid w:val="00440604"/>
    <w:rsid w:val="0044098B"/>
    <w:rsid w:val="00440BCC"/>
    <w:rsid w:val="004420F3"/>
    <w:rsid w:val="00442160"/>
    <w:rsid w:val="004421DD"/>
    <w:rsid w:val="0044265F"/>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DA1"/>
    <w:rsid w:val="00447F06"/>
    <w:rsid w:val="00450ED9"/>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F38"/>
    <w:rsid w:val="00454112"/>
    <w:rsid w:val="00454437"/>
    <w:rsid w:val="0045464C"/>
    <w:rsid w:val="004546B4"/>
    <w:rsid w:val="00454E36"/>
    <w:rsid w:val="00454EC9"/>
    <w:rsid w:val="00455D25"/>
    <w:rsid w:val="00455D8B"/>
    <w:rsid w:val="00455D9D"/>
    <w:rsid w:val="00455DA0"/>
    <w:rsid w:val="00456165"/>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778"/>
    <w:rsid w:val="00461BB8"/>
    <w:rsid w:val="004620CF"/>
    <w:rsid w:val="004621EB"/>
    <w:rsid w:val="004627D8"/>
    <w:rsid w:val="004628FC"/>
    <w:rsid w:val="00462920"/>
    <w:rsid w:val="00462A7C"/>
    <w:rsid w:val="00462BBA"/>
    <w:rsid w:val="00463020"/>
    <w:rsid w:val="004631E8"/>
    <w:rsid w:val="00463352"/>
    <w:rsid w:val="004636DA"/>
    <w:rsid w:val="00463734"/>
    <w:rsid w:val="004639A9"/>
    <w:rsid w:val="00463AF8"/>
    <w:rsid w:val="004641D6"/>
    <w:rsid w:val="0046440E"/>
    <w:rsid w:val="004647CA"/>
    <w:rsid w:val="004648B4"/>
    <w:rsid w:val="004648C4"/>
    <w:rsid w:val="00464C8F"/>
    <w:rsid w:val="00464E02"/>
    <w:rsid w:val="004655AE"/>
    <w:rsid w:val="004656FD"/>
    <w:rsid w:val="004658C2"/>
    <w:rsid w:val="00465A9B"/>
    <w:rsid w:val="00466018"/>
    <w:rsid w:val="0046648D"/>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DBC"/>
    <w:rsid w:val="004738D8"/>
    <w:rsid w:val="00473924"/>
    <w:rsid w:val="00474107"/>
    <w:rsid w:val="00474255"/>
    <w:rsid w:val="004742DF"/>
    <w:rsid w:val="004748AF"/>
    <w:rsid w:val="00474A34"/>
    <w:rsid w:val="00474EA8"/>
    <w:rsid w:val="00475329"/>
    <w:rsid w:val="00475688"/>
    <w:rsid w:val="00475F8F"/>
    <w:rsid w:val="00476198"/>
    <w:rsid w:val="00476991"/>
    <w:rsid w:val="00476AE9"/>
    <w:rsid w:val="004772E9"/>
    <w:rsid w:val="004777D8"/>
    <w:rsid w:val="00477DB3"/>
    <w:rsid w:val="00477E9B"/>
    <w:rsid w:val="00477FEB"/>
    <w:rsid w:val="0048041A"/>
    <w:rsid w:val="00480483"/>
    <w:rsid w:val="004805B4"/>
    <w:rsid w:val="004809B6"/>
    <w:rsid w:val="00480C33"/>
    <w:rsid w:val="00480C41"/>
    <w:rsid w:val="00481019"/>
    <w:rsid w:val="00481894"/>
    <w:rsid w:val="00481AA4"/>
    <w:rsid w:val="004828DB"/>
    <w:rsid w:val="00482B8B"/>
    <w:rsid w:val="00483261"/>
    <w:rsid w:val="0048336C"/>
    <w:rsid w:val="00483866"/>
    <w:rsid w:val="00483B04"/>
    <w:rsid w:val="00483C8E"/>
    <w:rsid w:val="00483D94"/>
    <w:rsid w:val="00483F69"/>
    <w:rsid w:val="00484452"/>
    <w:rsid w:val="004845F8"/>
    <w:rsid w:val="0048465B"/>
    <w:rsid w:val="00484BCF"/>
    <w:rsid w:val="00484E6D"/>
    <w:rsid w:val="00485401"/>
    <w:rsid w:val="00485731"/>
    <w:rsid w:val="00485BAB"/>
    <w:rsid w:val="00486060"/>
    <w:rsid w:val="004865A9"/>
    <w:rsid w:val="00486BFC"/>
    <w:rsid w:val="00487495"/>
    <w:rsid w:val="00487E07"/>
    <w:rsid w:val="00487EEB"/>
    <w:rsid w:val="00490B88"/>
    <w:rsid w:val="00490BE2"/>
    <w:rsid w:val="00491695"/>
    <w:rsid w:val="004918A2"/>
    <w:rsid w:val="00492CF8"/>
    <w:rsid w:val="004931A3"/>
    <w:rsid w:val="00493771"/>
    <w:rsid w:val="004937D8"/>
    <w:rsid w:val="00493F01"/>
    <w:rsid w:val="00493F45"/>
    <w:rsid w:val="00494461"/>
    <w:rsid w:val="004947D8"/>
    <w:rsid w:val="00494805"/>
    <w:rsid w:val="004948FD"/>
    <w:rsid w:val="00495979"/>
    <w:rsid w:val="00495A71"/>
    <w:rsid w:val="00495D35"/>
    <w:rsid w:val="00495DC3"/>
    <w:rsid w:val="00495FCE"/>
    <w:rsid w:val="004962A9"/>
    <w:rsid w:val="00496369"/>
    <w:rsid w:val="00496B0C"/>
    <w:rsid w:val="00497694"/>
    <w:rsid w:val="004979ED"/>
    <w:rsid w:val="00497A87"/>
    <w:rsid w:val="00497A9D"/>
    <w:rsid w:val="00497F88"/>
    <w:rsid w:val="004A0557"/>
    <w:rsid w:val="004A0659"/>
    <w:rsid w:val="004A0EAE"/>
    <w:rsid w:val="004A19B3"/>
    <w:rsid w:val="004A1A52"/>
    <w:rsid w:val="004A1A55"/>
    <w:rsid w:val="004A1BF2"/>
    <w:rsid w:val="004A26A8"/>
    <w:rsid w:val="004A2845"/>
    <w:rsid w:val="004A2996"/>
    <w:rsid w:val="004A2A08"/>
    <w:rsid w:val="004A35D5"/>
    <w:rsid w:val="004A37BA"/>
    <w:rsid w:val="004A3926"/>
    <w:rsid w:val="004A3E17"/>
    <w:rsid w:val="004A3EA4"/>
    <w:rsid w:val="004A438D"/>
    <w:rsid w:val="004A45F3"/>
    <w:rsid w:val="004A474E"/>
    <w:rsid w:val="004A4EE7"/>
    <w:rsid w:val="004A55C5"/>
    <w:rsid w:val="004A566A"/>
    <w:rsid w:val="004A62A0"/>
    <w:rsid w:val="004A6EA7"/>
    <w:rsid w:val="004A6EDD"/>
    <w:rsid w:val="004A7241"/>
    <w:rsid w:val="004A7F28"/>
    <w:rsid w:val="004B0318"/>
    <w:rsid w:val="004B0778"/>
    <w:rsid w:val="004B07B8"/>
    <w:rsid w:val="004B07E3"/>
    <w:rsid w:val="004B116F"/>
    <w:rsid w:val="004B15CB"/>
    <w:rsid w:val="004B18F6"/>
    <w:rsid w:val="004B1A8D"/>
    <w:rsid w:val="004B1A98"/>
    <w:rsid w:val="004B1C58"/>
    <w:rsid w:val="004B225B"/>
    <w:rsid w:val="004B22CB"/>
    <w:rsid w:val="004B2F87"/>
    <w:rsid w:val="004B36B5"/>
    <w:rsid w:val="004B39AB"/>
    <w:rsid w:val="004B3D07"/>
    <w:rsid w:val="004B3D6E"/>
    <w:rsid w:val="004B3FD1"/>
    <w:rsid w:val="004B4144"/>
    <w:rsid w:val="004B46B1"/>
    <w:rsid w:val="004B4DAB"/>
    <w:rsid w:val="004B4FCD"/>
    <w:rsid w:val="004B5195"/>
    <w:rsid w:val="004B5805"/>
    <w:rsid w:val="004B58FE"/>
    <w:rsid w:val="004B592A"/>
    <w:rsid w:val="004B5AB0"/>
    <w:rsid w:val="004B5C73"/>
    <w:rsid w:val="004B6144"/>
    <w:rsid w:val="004B64CE"/>
    <w:rsid w:val="004B6902"/>
    <w:rsid w:val="004B6EDF"/>
    <w:rsid w:val="004B6F6E"/>
    <w:rsid w:val="004B70E0"/>
    <w:rsid w:val="004B73B0"/>
    <w:rsid w:val="004B74FF"/>
    <w:rsid w:val="004B7655"/>
    <w:rsid w:val="004B783F"/>
    <w:rsid w:val="004B792B"/>
    <w:rsid w:val="004B7944"/>
    <w:rsid w:val="004B7AC9"/>
    <w:rsid w:val="004B7BB8"/>
    <w:rsid w:val="004C0364"/>
    <w:rsid w:val="004C044A"/>
    <w:rsid w:val="004C079A"/>
    <w:rsid w:val="004C0AAD"/>
    <w:rsid w:val="004C0EFB"/>
    <w:rsid w:val="004C0F44"/>
    <w:rsid w:val="004C12A0"/>
    <w:rsid w:val="004C1465"/>
    <w:rsid w:val="004C14D0"/>
    <w:rsid w:val="004C1698"/>
    <w:rsid w:val="004C1BCD"/>
    <w:rsid w:val="004C2137"/>
    <w:rsid w:val="004C3410"/>
    <w:rsid w:val="004C34FA"/>
    <w:rsid w:val="004C3558"/>
    <w:rsid w:val="004C3A13"/>
    <w:rsid w:val="004C4301"/>
    <w:rsid w:val="004C452A"/>
    <w:rsid w:val="004C4C6C"/>
    <w:rsid w:val="004C5700"/>
    <w:rsid w:val="004C5CDA"/>
    <w:rsid w:val="004C600F"/>
    <w:rsid w:val="004C61B9"/>
    <w:rsid w:val="004C6591"/>
    <w:rsid w:val="004C66F6"/>
    <w:rsid w:val="004C6867"/>
    <w:rsid w:val="004C737B"/>
    <w:rsid w:val="004C7423"/>
    <w:rsid w:val="004C795A"/>
    <w:rsid w:val="004C7AB4"/>
    <w:rsid w:val="004D025D"/>
    <w:rsid w:val="004D044A"/>
    <w:rsid w:val="004D046F"/>
    <w:rsid w:val="004D05A7"/>
    <w:rsid w:val="004D0607"/>
    <w:rsid w:val="004D075D"/>
    <w:rsid w:val="004D0BA3"/>
    <w:rsid w:val="004D0D2E"/>
    <w:rsid w:val="004D132E"/>
    <w:rsid w:val="004D1915"/>
    <w:rsid w:val="004D23CF"/>
    <w:rsid w:val="004D29C0"/>
    <w:rsid w:val="004D2EE0"/>
    <w:rsid w:val="004D35BA"/>
    <w:rsid w:val="004D36DE"/>
    <w:rsid w:val="004D3FA6"/>
    <w:rsid w:val="004D4225"/>
    <w:rsid w:val="004D445E"/>
    <w:rsid w:val="004D4614"/>
    <w:rsid w:val="004D48D5"/>
    <w:rsid w:val="004D4A5E"/>
    <w:rsid w:val="004D549E"/>
    <w:rsid w:val="004D5567"/>
    <w:rsid w:val="004D5ACB"/>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BF5"/>
    <w:rsid w:val="004E1D09"/>
    <w:rsid w:val="004E1DA7"/>
    <w:rsid w:val="004E1F3C"/>
    <w:rsid w:val="004E2242"/>
    <w:rsid w:val="004E245D"/>
    <w:rsid w:val="004E27A5"/>
    <w:rsid w:val="004E32F4"/>
    <w:rsid w:val="004E3899"/>
    <w:rsid w:val="004E3FB5"/>
    <w:rsid w:val="004E44FF"/>
    <w:rsid w:val="004E45B9"/>
    <w:rsid w:val="004E4787"/>
    <w:rsid w:val="004E487B"/>
    <w:rsid w:val="004E4AFB"/>
    <w:rsid w:val="004E4BCC"/>
    <w:rsid w:val="004E4D6D"/>
    <w:rsid w:val="004E4F33"/>
    <w:rsid w:val="004E4FAA"/>
    <w:rsid w:val="004E546B"/>
    <w:rsid w:val="004E5521"/>
    <w:rsid w:val="004E5659"/>
    <w:rsid w:val="004E604B"/>
    <w:rsid w:val="004E6579"/>
    <w:rsid w:val="004E6F16"/>
    <w:rsid w:val="004E72F9"/>
    <w:rsid w:val="004F00EC"/>
    <w:rsid w:val="004F02D8"/>
    <w:rsid w:val="004F0D2A"/>
    <w:rsid w:val="004F0DB4"/>
    <w:rsid w:val="004F0FE2"/>
    <w:rsid w:val="004F1097"/>
    <w:rsid w:val="004F1321"/>
    <w:rsid w:val="004F1A95"/>
    <w:rsid w:val="004F2673"/>
    <w:rsid w:val="004F2ADF"/>
    <w:rsid w:val="004F3489"/>
    <w:rsid w:val="004F3B7F"/>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19B"/>
    <w:rsid w:val="0050039F"/>
    <w:rsid w:val="005003BA"/>
    <w:rsid w:val="00500815"/>
    <w:rsid w:val="005013A6"/>
    <w:rsid w:val="00501429"/>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899"/>
    <w:rsid w:val="00505B99"/>
    <w:rsid w:val="00505CD5"/>
    <w:rsid w:val="00505CDA"/>
    <w:rsid w:val="0050609A"/>
    <w:rsid w:val="005060ED"/>
    <w:rsid w:val="0050629C"/>
    <w:rsid w:val="00506358"/>
    <w:rsid w:val="00506436"/>
    <w:rsid w:val="00506596"/>
    <w:rsid w:val="005066FC"/>
    <w:rsid w:val="00506D6D"/>
    <w:rsid w:val="005076C8"/>
    <w:rsid w:val="0050792B"/>
    <w:rsid w:val="00507B82"/>
    <w:rsid w:val="0051041A"/>
    <w:rsid w:val="0051045D"/>
    <w:rsid w:val="005104AB"/>
    <w:rsid w:val="005105FA"/>
    <w:rsid w:val="005106B5"/>
    <w:rsid w:val="00511079"/>
    <w:rsid w:val="005112B9"/>
    <w:rsid w:val="0051133A"/>
    <w:rsid w:val="0051151B"/>
    <w:rsid w:val="00511A13"/>
    <w:rsid w:val="00511EF7"/>
    <w:rsid w:val="005124A4"/>
    <w:rsid w:val="00512A57"/>
    <w:rsid w:val="00513BA7"/>
    <w:rsid w:val="0051423C"/>
    <w:rsid w:val="00514261"/>
    <w:rsid w:val="0051487E"/>
    <w:rsid w:val="00514E19"/>
    <w:rsid w:val="00515995"/>
    <w:rsid w:val="00515ED9"/>
    <w:rsid w:val="005160A0"/>
    <w:rsid w:val="005161EC"/>
    <w:rsid w:val="005163EA"/>
    <w:rsid w:val="0051647D"/>
    <w:rsid w:val="00516CD7"/>
    <w:rsid w:val="00516D6D"/>
    <w:rsid w:val="00516D8B"/>
    <w:rsid w:val="00516ED5"/>
    <w:rsid w:val="00516FD9"/>
    <w:rsid w:val="00517135"/>
    <w:rsid w:val="00517548"/>
    <w:rsid w:val="00517973"/>
    <w:rsid w:val="00517AED"/>
    <w:rsid w:val="005206FA"/>
    <w:rsid w:val="00520899"/>
    <w:rsid w:val="00521084"/>
    <w:rsid w:val="00521823"/>
    <w:rsid w:val="00521BFC"/>
    <w:rsid w:val="00521F39"/>
    <w:rsid w:val="00522281"/>
    <w:rsid w:val="00522391"/>
    <w:rsid w:val="0052312D"/>
    <w:rsid w:val="0052332A"/>
    <w:rsid w:val="005237A4"/>
    <w:rsid w:val="00523F0C"/>
    <w:rsid w:val="005246FC"/>
    <w:rsid w:val="005247DF"/>
    <w:rsid w:val="00524AC6"/>
    <w:rsid w:val="00524D70"/>
    <w:rsid w:val="00524DC5"/>
    <w:rsid w:val="00524F72"/>
    <w:rsid w:val="00525454"/>
    <w:rsid w:val="005257CD"/>
    <w:rsid w:val="0052607B"/>
    <w:rsid w:val="005268C7"/>
    <w:rsid w:val="00527A83"/>
    <w:rsid w:val="00527B01"/>
    <w:rsid w:val="0053004F"/>
    <w:rsid w:val="005300F9"/>
    <w:rsid w:val="0053034D"/>
    <w:rsid w:val="00531C7B"/>
    <w:rsid w:val="00531D76"/>
    <w:rsid w:val="00531E99"/>
    <w:rsid w:val="00532279"/>
    <w:rsid w:val="0053257D"/>
    <w:rsid w:val="005327CF"/>
    <w:rsid w:val="00532A0F"/>
    <w:rsid w:val="00532B17"/>
    <w:rsid w:val="0053328B"/>
    <w:rsid w:val="0053343A"/>
    <w:rsid w:val="005339B1"/>
    <w:rsid w:val="00533AC2"/>
    <w:rsid w:val="00533E88"/>
    <w:rsid w:val="0053411B"/>
    <w:rsid w:val="00534181"/>
    <w:rsid w:val="00534355"/>
    <w:rsid w:val="00534709"/>
    <w:rsid w:val="00535022"/>
    <w:rsid w:val="00535274"/>
    <w:rsid w:val="0053541F"/>
    <w:rsid w:val="00535467"/>
    <w:rsid w:val="00535C60"/>
    <w:rsid w:val="00535E21"/>
    <w:rsid w:val="00535E6E"/>
    <w:rsid w:val="0053625D"/>
    <w:rsid w:val="005368DE"/>
    <w:rsid w:val="00537407"/>
    <w:rsid w:val="00537A94"/>
    <w:rsid w:val="00537CBB"/>
    <w:rsid w:val="00540B54"/>
    <w:rsid w:val="00540BBE"/>
    <w:rsid w:val="00540C35"/>
    <w:rsid w:val="00541403"/>
    <w:rsid w:val="00541495"/>
    <w:rsid w:val="00541F0C"/>
    <w:rsid w:val="0054246B"/>
    <w:rsid w:val="005424D2"/>
    <w:rsid w:val="00542DD9"/>
    <w:rsid w:val="005442B3"/>
    <w:rsid w:val="005442D9"/>
    <w:rsid w:val="00544566"/>
    <w:rsid w:val="005449FC"/>
    <w:rsid w:val="00544E42"/>
    <w:rsid w:val="00545075"/>
    <w:rsid w:val="00545276"/>
    <w:rsid w:val="0054556F"/>
    <w:rsid w:val="00545685"/>
    <w:rsid w:val="00545876"/>
    <w:rsid w:val="00545AF0"/>
    <w:rsid w:val="00545B98"/>
    <w:rsid w:val="00545C7D"/>
    <w:rsid w:val="00545E82"/>
    <w:rsid w:val="00545ECF"/>
    <w:rsid w:val="005463B4"/>
    <w:rsid w:val="00546869"/>
    <w:rsid w:val="005468CC"/>
    <w:rsid w:val="00546D13"/>
    <w:rsid w:val="00546E07"/>
    <w:rsid w:val="00546F27"/>
    <w:rsid w:val="00547846"/>
    <w:rsid w:val="005479AA"/>
    <w:rsid w:val="00547E39"/>
    <w:rsid w:val="00550072"/>
    <w:rsid w:val="00550184"/>
    <w:rsid w:val="00550457"/>
    <w:rsid w:val="0055070C"/>
    <w:rsid w:val="00550AEE"/>
    <w:rsid w:val="00550B00"/>
    <w:rsid w:val="00550D9E"/>
    <w:rsid w:val="00550DB6"/>
    <w:rsid w:val="0055104C"/>
    <w:rsid w:val="00551213"/>
    <w:rsid w:val="00551373"/>
    <w:rsid w:val="0055139A"/>
    <w:rsid w:val="0055170C"/>
    <w:rsid w:val="005521E6"/>
    <w:rsid w:val="005529C4"/>
    <w:rsid w:val="00553BD6"/>
    <w:rsid w:val="005545CA"/>
    <w:rsid w:val="0055479A"/>
    <w:rsid w:val="00554E08"/>
    <w:rsid w:val="00554E74"/>
    <w:rsid w:val="005552D9"/>
    <w:rsid w:val="005554FF"/>
    <w:rsid w:val="00555C78"/>
    <w:rsid w:val="005564E0"/>
    <w:rsid w:val="0055690B"/>
    <w:rsid w:val="00556F40"/>
    <w:rsid w:val="005575F9"/>
    <w:rsid w:val="005603B3"/>
    <w:rsid w:val="00560901"/>
    <w:rsid w:val="00560B38"/>
    <w:rsid w:val="00560B6D"/>
    <w:rsid w:val="00561270"/>
    <w:rsid w:val="005612EE"/>
    <w:rsid w:val="0056188E"/>
    <w:rsid w:val="00561D34"/>
    <w:rsid w:val="00561FCF"/>
    <w:rsid w:val="00562153"/>
    <w:rsid w:val="00562415"/>
    <w:rsid w:val="005626D9"/>
    <w:rsid w:val="00562751"/>
    <w:rsid w:val="005628B5"/>
    <w:rsid w:val="00562917"/>
    <w:rsid w:val="0056295F"/>
    <w:rsid w:val="00562EFA"/>
    <w:rsid w:val="005631F7"/>
    <w:rsid w:val="0056337C"/>
    <w:rsid w:val="00564315"/>
    <w:rsid w:val="00564578"/>
    <w:rsid w:val="00564CAD"/>
    <w:rsid w:val="00564FB1"/>
    <w:rsid w:val="0056501A"/>
    <w:rsid w:val="00565A34"/>
    <w:rsid w:val="00565EDF"/>
    <w:rsid w:val="005660A6"/>
    <w:rsid w:val="00566183"/>
    <w:rsid w:val="00566F1E"/>
    <w:rsid w:val="00566F27"/>
    <w:rsid w:val="00567343"/>
    <w:rsid w:val="00567AC2"/>
    <w:rsid w:val="00567D7A"/>
    <w:rsid w:val="00570594"/>
    <w:rsid w:val="00570682"/>
    <w:rsid w:val="005708FD"/>
    <w:rsid w:val="00570E41"/>
    <w:rsid w:val="00571008"/>
    <w:rsid w:val="0057140A"/>
    <w:rsid w:val="00572105"/>
    <w:rsid w:val="005721A8"/>
    <w:rsid w:val="005727F0"/>
    <w:rsid w:val="005728BE"/>
    <w:rsid w:val="00572988"/>
    <w:rsid w:val="00573181"/>
    <w:rsid w:val="00573698"/>
    <w:rsid w:val="00573805"/>
    <w:rsid w:val="00573953"/>
    <w:rsid w:val="00573AE1"/>
    <w:rsid w:val="00574433"/>
    <w:rsid w:val="005746CF"/>
    <w:rsid w:val="00574770"/>
    <w:rsid w:val="00574BFF"/>
    <w:rsid w:val="00575D25"/>
    <w:rsid w:val="0057610E"/>
    <w:rsid w:val="00576727"/>
    <w:rsid w:val="0057702D"/>
    <w:rsid w:val="005770FB"/>
    <w:rsid w:val="005774C5"/>
    <w:rsid w:val="005777CF"/>
    <w:rsid w:val="00577809"/>
    <w:rsid w:val="00577845"/>
    <w:rsid w:val="00577BDC"/>
    <w:rsid w:val="00577C07"/>
    <w:rsid w:val="00577E2B"/>
    <w:rsid w:val="00580536"/>
    <w:rsid w:val="00580926"/>
    <w:rsid w:val="00580AE4"/>
    <w:rsid w:val="00581084"/>
    <w:rsid w:val="00581285"/>
    <w:rsid w:val="005813A5"/>
    <w:rsid w:val="00581739"/>
    <w:rsid w:val="00581B75"/>
    <w:rsid w:val="00581BF7"/>
    <w:rsid w:val="00581DBA"/>
    <w:rsid w:val="00582085"/>
    <w:rsid w:val="005822FB"/>
    <w:rsid w:val="0058278D"/>
    <w:rsid w:val="0058286B"/>
    <w:rsid w:val="00582C61"/>
    <w:rsid w:val="00583094"/>
    <w:rsid w:val="0058319C"/>
    <w:rsid w:val="005833D1"/>
    <w:rsid w:val="00583FEE"/>
    <w:rsid w:val="00584B74"/>
    <w:rsid w:val="00584FB7"/>
    <w:rsid w:val="00585212"/>
    <w:rsid w:val="005852A4"/>
    <w:rsid w:val="00585431"/>
    <w:rsid w:val="00585D35"/>
    <w:rsid w:val="0058632E"/>
    <w:rsid w:val="005869C9"/>
    <w:rsid w:val="00587121"/>
    <w:rsid w:val="00587142"/>
    <w:rsid w:val="0058723D"/>
    <w:rsid w:val="005876BD"/>
    <w:rsid w:val="0058771D"/>
    <w:rsid w:val="005879EE"/>
    <w:rsid w:val="00590081"/>
    <w:rsid w:val="005906E4"/>
    <w:rsid w:val="00590918"/>
    <w:rsid w:val="005918BF"/>
    <w:rsid w:val="005919B2"/>
    <w:rsid w:val="00591BE7"/>
    <w:rsid w:val="00591F58"/>
    <w:rsid w:val="00592244"/>
    <w:rsid w:val="005922B0"/>
    <w:rsid w:val="00592466"/>
    <w:rsid w:val="005927F5"/>
    <w:rsid w:val="00592805"/>
    <w:rsid w:val="005934F2"/>
    <w:rsid w:val="0059359E"/>
    <w:rsid w:val="005935C4"/>
    <w:rsid w:val="00593C8C"/>
    <w:rsid w:val="00593CEF"/>
    <w:rsid w:val="0059429E"/>
    <w:rsid w:val="00594684"/>
    <w:rsid w:val="00594823"/>
    <w:rsid w:val="005961CA"/>
    <w:rsid w:val="00596310"/>
    <w:rsid w:val="0059655C"/>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34"/>
    <w:rsid w:val="005A138C"/>
    <w:rsid w:val="005A16D7"/>
    <w:rsid w:val="005A1D91"/>
    <w:rsid w:val="005A2A11"/>
    <w:rsid w:val="005A2AE3"/>
    <w:rsid w:val="005A2E71"/>
    <w:rsid w:val="005A2F6D"/>
    <w:rsid w:val="005A33F8"/>
    <w:rsid w:val="005A3CA1"/>
    <w:rsid w:val="005A40C3"/>
    <w:rsid w:val="005A4465"/>
    <w:rsid w:val="005A4876"/>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059D"/>
    <w:rsid w:val="005B10D4"/>
    <w:rsid w:val="005B1530"/>
    <w:rsid w:val="005B165C"/>
    <w:rsid w:val="005B1957"/>
    <w:rsid w:val="005B1B24"/>
    <w:rsid w:val="005B2177"/>
    <w:rsid w:val="005B22E6"/>
    <w:rsid w:val="005B29D5"/>
    <w:rsid w:val="005B2BA2"/>
    <w:rsid w:val="005B3184"/>
    <w:rsid w:val="005B31EE"/>
    <w:rsid w:val="005B33C2"/>
    <w:rsid w:val="005B37D5"/>
    <w:rsid w:val="005B3843"/>
    <w:rsid w:val="005B4262"/>
    <w:rsid w:val="005B47F7"/>
    <w:rsid w:val="005B485A"/>
    <w:rsid w:val="005B4EFE"/>
    <w:rsid w:val="005B4F13"/>
    <w:rsid w:val="005B5BAF"/>
    <w:rsid w:val="005B5DBE"/>
    <w:rsid w:val="005B60DE"/>
    <w:rsid w:val="005B648C"/>
    <w:rsid w:val="005B6590"/>
    <w:rsid w:val="005B67AC"/>
    <w:rsid w:val="005B6F02"/>
    <w:rsid w:val="005B7A42"/>
    <w:rsid w:val="005B7B49"/>
    <w:rsid w:val="005B7B76"/>
    <w:rsid w:val="005B7D60"/>
    <w:rsid w:val="005B7EBF"/>
    <w:rsid w:val="005B7EE5"/>
    <w:rsid w:val="005B7F33"/>
    <w:rsid w:val="005B7F82"/>
    <w:rsid w:val="005C01A0"/>
    <w:rsid w:val="005C03BF"/>
    <w:rsid w:val="005C0B33"/>
    <w:rsid w:val="005C0FF1"/>
    <w:rsid w:val="005C1550"/>
    <w:rsid w:val="005C180F"/>
    <w:rsid w:val="005C1E7B"/>
    <w:rsid w:val="005C2877"/>
    <w:rsid w:val="005C28C1"/>
    <w:rsid w:val="005C2D1F"/>
    <w:rsid w:val="005C2EA3"/>
    <w:rsid w:val="005C2FAD"/>
    <w:rsid w:val="005C369E"/>
    <w:rsid w:val="005C3760"/>
    <w:rsid w:val="005C3969"/>
    <w:rsid w:val="005C4281"/>
    <w:rsid w:val="005C4450"/>
    <w:rsid w:val="005C4E43"/>
    <w:rsid w:val="005C502F"/>
    <w:rsid w:val="005C5A64"/>
    <w:rsid w:val="005C5ED7"/>
    <w:rsid w:val="005C5F96"/>
    <w:rsid w:val="005C61A7"/>
    <w:rsid w:val="005C6298"/>
    <w:rsid w:val="005C641A"/>
    <w:rsid w:val="005C6538"/>
    <w:rsid w:val="005C6A95"/>
    <w:rsid w:val="005C6E40"/>
    <w:rsid w:val="005C748C"/>
    <w:rsid w:val="005C7707"/>
    <w:rsid w:val="005D0100"/>
    <w:rsid w:val="005D05E3"/>
    <w:rsid w:val="005D0890"/>
    <w:rsid w:val="005D0BD9"/>
    <w:rsid w:val="005D100E"/>
    <w:rsid w:val="005D10BA"/>
    <w:rsid w:val="005D1447"/>
    <w:rsid w:val="005D1843"/>
    <w:rsid w:val="005D18F7"/>
    <w:rsid w:val="005D22A1"/>
    <w:rsid w:val="005D2A9D"/>
    <w:rsid w:val="005D335F"/>
    <w:rsid w:val="005D353F"/>
    <w:rsid w:val="005D36FD"/>
    <w:rsid w:val="005D39A4"/>
    <w:rsid w:val="005D3B3E"/>
    <w:rsid w:val="005D4358"/>
    <w:rsid w:val="005D4432"/>
    <w:rsid w:val="005D4892"/>
    <w:rsid w:val="005D4ECB"/>
    <w:rsid w:val="005D5435"/>
    <w:rsid w:val="005D5612"/>
    <w:rsid w:val="005D5ABB"/>
    <w:rsid w:val="005D62A1"/>
    <w:rsid w:val="005D6843"/>
    <w:rsid w:val="005D6AE3"/>
    <w:rsid w:val="005D6ECB"/>
    <w:rsid w:val="005D6FFA"/>
    <w:rsid w:val="005D7397"/>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23"/>
    <w:rsid w:val="005E23F1"/>
    <w:rsid w:val="005E2455"/>
    <w:rsid w:val="005E27D9"/>
    <w:rsid w:val="005E2914"/>
    <w:rsid w:val="005E2FC2"/>
    <w:rsid w:val="005E377D"/>
    <w:rsid w:val="005E38B2"/>
    <w:rsid w:val="005E40EE"/>
    <w:rsid w:val="005E463A"/>
    <w:rsid w:val="005E4A4F"/>
    <w:rsid w:val="005E4C5C"/>
    <w:rsid w:val="005E5A45"/>
    <w:rsid w:val="005E5A6D"/>
    <w:rsid w:val="005E5ECF"/>
    <w:rsid w:val="005E6405"/>
    <w:rsid w:val="005E65AE"/>
    <w:rsid w:val="005E65D7"/>
    <w:rsid w:val="005E672F"/>
    <w:rsid w:val="005E6C4D"/>
    <w:rsid w:val="005E73FA"/>
    <w:rsid w:val="005E73FB"/>
    <w:rsid w:val="005E7408"/>
    <w:rsid w:val="005E759F"/>
    <w:rsid w:val="005E7755"/>
    <w:rsid w:val="005E7B66"/>
    <w:rsid w:val="005E7CB4"/>
    <w:rsid w:val="005E7F67"/>
    <w:rsid w:val="005F0171"/>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14A"/>
    <w:rsid w:val="005F4595"/>
    <w:rsid w:val="005F4827"/>
    <w:rsid w:val="005F48A5"/>
    <w:rsid w:val="005F4BFF"/>
    <w:rsid w:val="005F5A73"/>
    <w:rsid w:val="005F5BD6"/>
    <w:rsid w:val="005F5DE8"/>
    <w:rsid w:val="005F6AFD"/>
    <w:rsid w:val="005F6B7D"/>
    <w:rsid w:val="005F6E34"/>
    <w:rsid w:val="005F7562"/>
    <w:rsid w:val="005F7E36"/>
    <w:rsid w:val="005F7FCE"/>
    <w:rsid w:val="0060031A"/>
    <w:rsid w:val="006004FE"/>
    <w:rsid w:val="00600723"/>
    <w:rsid w:val="00600A98"/>
    <w:rsid w:val="00600D82"/>
    <w:rsid w:val="006015A2"/>
    <w:rsid w:val="006017E3"/>
    <w:rsid w:val="00601914"/>
    <w:rsid w:val="00601C32"/>
    <w:rsid w:val="00602425"/>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6B1A"/>
    <w:rsid w:val="006073F2"/>
    <w:rsid w:val="006075D5"/>
    <w:rsid w:val="00607707"/>
    <w:rsid w:val="0060799E"/>
    <w:rsid w:val="00607C36"/>
    <w:rsid w:val="00607CDE"/>
    <w:rsid w:val="00607FDB"/>
    <w:rsid w:val="00610335"/>
    <w:rsid w:val="00610835"/>
    <w:rsid w:val="006110BC"/>
    <w:rsid w:val="00611580"/>
    <w:rsid w:val="006116C4"/>
    <w:rsid w:val="00611B7F"/>
    <w:rsid w:val="00611F2C"/>
    <w:rsid w:val="0061219B"/>
    <w:rsid w:val="00612425"/>
    <w:rsid w:val="00612A13"/>
    <w:rsid w:val="00612A98"/>
    <w:rsid w:val="00612B9A"/>
    <w:rsid w:val="00613237"/>
    <w:rsid w:val="006132CD"/>
    <w:rsid w:val="00613363"/>
    <w:rsid w:val="0061406C"/>
    <w:rsid w:val="00614423"/>
    <w:rsid w:val="006144B7"/>
    <w:rsid w:val="006144F3"/>
    <w:rsid w:val="00614ADB"/>
    <w:rsid w:val="00614CD1"/>
    <w:rsid w:val="006150F1"/>
    <w:rsid w:val="00615533"/>
    <w:rsid w:val="00615684"/>
    <w:rsid w:val="00615B29"/>
    <w:rsid w:val="00616260"/>
    <w:rsid w:val="00616781"/>
    <w:rsid w:val="006169A4"/>
    <w:rsid w:val="00616D8C"/>
    <w:rsid w:val="00617DCA"/>
    <w:rsid w:val="00617E64"/>
    <w:rsid w:val="00617F8F"/>
    <w:rsid w:val="006200B4"/>
    <w:rsid w:val="0062021A"/>
    <w:rsid w:val="006202B1"/>
    <w:rsid w:val="006209AA"/>
    <w:rsid w:val="00620E61"/>
    <w:rsid w:val="0062164D"/>
    <w:rsid w:val="00621770"/>
    <w:rsid w:val="006218C7"/>
    <w:rsid w:val="00621AE2"/>
    <w:rsid w:val="00621E1B"/>
    <w:rsid w:val="0062215F"/>
    <w:rsid w:val="00622377"/>
    <w:rsid w:val="00622702"/>
    <w:rsid w:val="0062286A"/>
    <w:rsid w:val="006229FE"/>
    <w:rsid w:val="00622F66"/>
    <w:rsid w:val="00623187"/>
    <w:rsid w:val="006235FC"/>
    <w:rsid w:val="00623F22"/>
    <w:rsid w:val="00623F6D"/>
    <w:rsid w:val="0062540D"/>
    <w:rsid w:val="00625954"/>
    <w:rsid w:val="00625BD0"/>
    <w:rsid w:val="00625EE2"/>
    <w:rsid w:val="00626187"/>
    <w:rsid w:val="006265DD"/>
    <w:rsid w:val="0062693E"/>
    <w:rsid w:val="00627136"/>
    <w:rsid w:val="00627240"/>
    <w:rsid w:val="00627394"/>
    <w:rsid w:val="0062799D"/>
    <w:rsid w:val="00627E79"/>
    <w:rsid w:val="00630123"/>
    <w:rsid w:val="0063015D"/>
    <w:rsid w:val="0063077E"/>
    <w:rsid w:val="00630810"/>
    <w:rsid w:val="006309BC"/>
    <w:rsid w:val="00630C2E"/>
    <w:rsid w:val="00631119"/>
    <w:rsid w:val="0063111E"/>
    <w:rsid w:val="006314FD"/>
    <w:rsid w:val="0063176B"/>
    <w:rsid w:val="0063185D"/>
    <w:rsid w:val="00631C79"/>
    <w:rsid w:val="00631D46"/>
    <w:rsid w:val="00631F4C"/>
    <w:rsid w:val="006320D7"/>
    <w:rsid w:val="00632268"/>
    <w:rsid w:val="0063286A"/>
    <w:rsid w:val="00632E28"/>
    <w:rsid w:val="006332C9"/>
    <w:rsid w:val="00633366"/>
    <w:rsid w:val="0063349C"/>
    <w:rsid w:val="0063407E"/>
    <w:rsid w:val="006345C3"/>
    <w:rsid w:val="006349B1"/>
    <w:rsid w:val="00634AA9"/>
    <w:rsid w:val="00634FCF"/>
    <w:rsid w:val="0063533E"/>
    <w:rsid w:val="00635509"/>
    <w:rsid w:val="0063560E"/>
    <w:rsid w:val="006359B4"/>
    <w:rsid w:val="006359B9"/>
    <w:rsid w:val="00636652"/>
    <w:rsid w:val="006366DE"/>
    <w:rsid w:val="00636A83"/>
    <w:rsid w:val="00636D20"/>
    <w:rsid w:val="00636D5B"/>
    <w:rsid w:val="00637183"/>
    <w:rsid w:val="0063728F"/>
    <w:rsid w:val="00640576"/>
    <w:rsid w:val="00640F4F"/>
    <w:rsid w:val="006415B8"/>
    <w:rsid w:val="00641620"/>
    <w:rsid w:val="006418FC"/>
    <w:rsid w:val="00641B69"/>
    <w:rsid w:val="00641B8E"/>
    <w:rsid w:val="00641EDD"/>
    <w:rsid w:val="006420BA"/>
    <w:rsid w:val="0064239B"/>
    <w:rsid w:val="0064247A"/>
    <w:rsid w:val="00642E9E"/>
    <w:rsid w:val="00642FFB"/>
    <w:rsid w:val="00643583"/>
    <w:rsid w:val="006435DC"/>
    <w:rsid w:val="0064380B"/>
    <w:rsid w:val="00643C2F"/>
    <w:rsid w:val="00644278"/>
    <w:rsid w:val="00644625"/>
    <w:rsid w:val="00644C01"/>
    <w:rsid w:val="00645096"/>
    <w:rsid w:val="00645615"/>
    <w:rsid w:val="00645AAA"/>
    <w:rsid w:val="00645BCA"/>
    <w:rsid w:val="00645FB8"/>
    <w:rsid w:val="00645FE9"/>
    <w:rsid w:val="006464BD"/>
    <w:rsid w:val="00646C13"/>
    <w:rsid w:val="00646C41"/>
    <w:rsid w:val="00647276"/>
    <w:rsid w:val="00647A15"/>
    <w:rsid w:val="00647C8F"/>
    <w:rsid w:val="0065002A"/>
    <w:rsid w:val="00650244"/>
    <w:rsid w:val="00650B1E"/>
    <w:rsid w:val="00650C35"/>
    <w:rsid w:val="00650C5A"/>
    <w:rsid w:val="00650D40"/>
    <w:rsid w:val="0065113B"/>
    <w:rsid w:val="006518C3"/>
    <w:rsid w:val="00651A9A"/>
    <w:rsid w:val="00651AF7"/>
    <w:rsid w:val="0065205B"/>
    <w:rsid w:val="00652159"/>
    <w:rsid w:val="0065230C"/>
    <w:rsid w:val="00652518"/>
    <w:rsid w:val="006528F8"/>
    <w:rsid w:val="00652916"/>
    <w:rsid w:val="006531FF"/>
    <w:rsid w:val="00653356"/>
    <w:rsid w:val="006534F9"/>
    <w:rsid w:val="006536C7"/>
    <w:rsid w:val="00653AB9"/>
    <w:rsid w:val="00653BD3"/>
    <w:rsid w:val="00654408"/>
    <w:rsid w:val="00654506"/>
    <w:rsid w:val="00654979"/>
    <w:rsid w:val="00654D76"/>
    <w:rsid w:val="0065548B"/>
    <w:rsid w:val="0065589E"/>
    <w:rsid w:val="00655925"/>
    <w:rsid w:val="00655BA9"/>
    <w:rsid w:val="00655DF6"/>
    <w:rsid w:val="00655FB7"/>
    <w:rsid w:val="0065625C"/>
    <w:rsid w:val="00656593"/>
    <w:rsid w:val="0065696A"/>
    <w:rsid w:val="00656E1E"/>
    <w:rsid w:val="00656E9F"/>
    <w:rsid w:val="006574B9"/>
    <w:rsid w:val="006574DD"/>
    <w:rsid w:val="006578CE"/>
    <w:rsid w:val="00657F49"/>
    <w:rsid w:val="0066005F"/>
    <w:rsid w:val="00660761"/>
    <w:rsid w:val="00660B4F"/>
    <w:rsid w:val="0066174C"/>
    <w:rsid w:val="00661AF4"/>
    <w:rsid w:val="00662588"/>
    <w:rsid w:val="006625C1"/>
    <w:rsid w:val="006627E7"/>
    <w:rsid w:val="00662C69"/>
    <w:rsid w:val="00662D5D"/>
    <w:rsid w:val="006633B1"/>
    <w:rsid w:val="006635FD"/>
    <w:rsid w:val="00663812"/>
    <w:rsid w:val="006641A3"/>
    <w:rsid w:val="006644F9"/>
    <w:rsid w:val="006648C1"/>
    <w:rsid w:val="00664B53"/>
    <w:rsid w:val="00664E8F"/>
    <w:rsid w:val="0066531F"/>
    <w:rsid w:val="00665532"/>
    <w:rsid w:val="00665BBF"/>
    <w:rsid w:val="00665C44"/>
    <w:rsid w:val="006663BF"/>
    <w:rsid w:val="00666447"/>
    <w:rsid w:val="006675BA"/>
    <w:rsid w:val="006679FE"/>
    <w:rsid w:val="00667B0E"/>
    <w:rsid w:val="00670066"/>
    <w:rsid w:val="0067013D"/>
    <w:rsid w:val="0067024D"/>
    <w:rsid w:val="00670694"/>
    <w:rsid w:val="00670782"/>
    <w:rsid w:val="006717A3"/>
    <w:rsid w:val="006719FE"/>
    <w:rsid w:val="00671C7D"/>
    <w:rsid w:val="00671E28"/>
    <w:rsid w:val="00671EB8"/>
    <w:rsid w:val="00672309"/>
    <w:rsid w:val="006727F1"/>
    <w:rsid w:val="006729A7"/>
    <w:rsid w:val="006732BF"/>
    <w:rsid w:val="00673312"/>
    <w:rsid w:val="00673767"/>
    <w:rsid w:val="00673CB7"/>
    <w:rsid w:val="00673CCD"/>
    <w:rsid w:val="00673EB0"/>
    <w:rsid w:val="0067450A"/>
    <w:rsid w:val="006747A8"/>
    <w:rsid w:val="006747E1"/>
    <w:rsid w:val="00674895"/>
    <w:rsid w:val="00674D88"/>
    <w:rsid w:val="0067516F"/>
    <w:rsid w:val="00675544"/>
    <w:rsid w:val="00675840"/>
    <w:rsid w:val="0067584C"/>
    <w:rsid w:val="00675A7C"/>
    <w:rsid w:val="00675D57"/>
    <w:rsid w:val="00675E39"/>
    <w:rsid w:val="00675E56"/>
    <w:rsid w:val="00676310"/>
    <w:rsid w:val="006764F7"/>
    <w:rsid w:val="00676527"/>
    <w:rsid w:val="006769AE"/>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2FD4"/>
    <w:rsid w:val="00683015"/>
    <w:rsid w:val="0068350B"/>
    <w:rsid w:val="00683C73"/>
    <w:rsid w:val="00683F8D"/>
    <w:rsid w:val="006840BB"/>
    <w:rsid w:val="006844CD"/>
    <w:rsid w:val="006845C0"/>
    <w:rsid w:val="00684988"/>
    <w:rsid w:val="00684D21"/>
    <w:rsid w:val="00684D22"/>
    <w:rsid w:val="006853C5"/>
    <w:rsid w:val="00685557"/>
    <w:rsid w:val="00685647"/>
    <w:rsid w:val="00686365"/>
    <w:rsid w:val="006863B5"/>
    <w:rsid w:val="0068651A"/>
    <w:rsid w:val="00686781"/>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1D86"/>
    <w:rsid w:val="0069219A"/>
    <w:rsid w:val="0069241B"/>
    <w:rsid w:val="0069253A"/>
    <w:rsid w:val="0069254A"/>
    <w:rsid w:val="00692592"/>
    <w:rsid w:val="006925C5"/>
    <w:rsid w:val="006927B7"/>
    <w:rsid w:val="006927DF"/>
    <w:rsid w:val="00692822"/>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0B4"/>
    <w:rsid w:val="00696363"/>
    <w:rsid w:val="006965BF"/>
    <w:rsid w:val="00696A90"/>
    <w:rsid w:val="00697717"/>
    <w:rsid w:val="006A0044"/>
    <w:rsid w:val="006A04CE"/>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689"/>
    <w:rsid w:val="006A4B52"/>
    <w:rsid w:val="006A4D29"/>
    <w:rsid w:val="006A4EF6"/>
    <w:rsid w:val="006A5123"/>
    <w:rsid w:val="006A5593"/>
    <w:rsid w:val="006A5595"/>
    <w:rsid w:val="006A577F"/>
    <w:rsid w:val="006A5FF7"/>
    <w:rsid w:val="006A6477"/>
    <w:rsid w:val="006A6C06"/>
    <w:rsid w:val="006A6E95"/>
    <w:rsid w:val="006A7166"/>
    <w:rsid w:val="006A7671"/>
    <w:rsid w:val="006A7816"/>
    <w:rsid w:val="006A7854"/>
    <w:rsid w:val="006A7FDB"/>
    <w:rsid w:val="006B0498"/>
    <w:rsid w:val="006B04B6"/>
    <w:rsid w:val="006B0634"/>
    <w:rsid w:val="006B1197"/>
    <w:rsid w:val="006B236D"/>
    <w:rsid w:val="006B23E0"/>
    <w:rsid w:val="006B2A65"/>
    <w:rsid w:val="006B2BEE"/>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0ABD"/>
    <w:rsid w:val="006C1208"/>
    <w:rsid w:val="006C164C"/>
    <w:rsid w:val="006C16ED"/>
    <w:rsid w:val="006C2020"/>
    <w:rsid w:val="006C24C9"/>
    <w:rsid w:val="006C2942"/>
    <w:rsid w:val="006C315F"/>
    <w:rsid w:val="006C3587"/>
    <w:rsid w:val="006C37A2"/>
    <w:rsid w:val="006C37DA"/>
    <w:rsid w:val="006C3825"/>
    <w:rsid w:val="006C3EFD"/>
    <w:rsid w:val="006C4905"/>
    <w:rsid w:val="006C4A5D"/>
    <w:rsid w:val="006C51F2"/>
    <w:rsid w:val="006C54DE"/>
    <w:rsid w:val="006C5522"/>
    <w:rsid w:val="006C55F3"/>
    <w:rsid w:val="006C5791"/>
    <w:rsid w:val="006C5B9D"/>
    <w:rsid w:val="006C61E2"/>
    <w:rsid w:val="006C6577"/>
    <w:rsid w:val="006C6644"/>
    <w:rsid w:val="006C6834"/>
    <w:rsid w:val="006C6BD9"/>
    <w:rsid w:val="006C7591"/>
    <w:rsid w:val="006C785E"/>
    <w:rsid w:val="006C7A07"/>
    <w:rsid w:val="006D004E"/>
    <w:rsid w:val="006D0065"/>
    <w:rsid w:val="006D0241"/>
    <w:rsid w:val="006D0339"/>
    <w:rsid w:val="006D0392"/>
    <w:rsid w:val="006D0514"/>
    <w:rsid w:val="006D0CE9"/>
    <w:rsid w:val="006D0FF4"/>
    <w:rsid w:val="006D1139"/>
    <w:rsid w:val="006D167D"/>
    <w:rsid w:val="006D178F"/>
    <w:rsid w:val="006D18DC"/>
    <w:rsid w:val="006D1A72"/>
    <w:rsid w:val="006D1B80"/>
    <w:rsid w:val="006D1EBE"/>
    <w:rsid w:val="006D2012"/>
    <w:rsid w:val="006D254A"/>
    <w:rsid w:val="006D25F2"/>
    <w:rsid w:val="006D2712"/>
    <w:rsid w:val="006D2748"/>
    <w:rsid w:val="006D29F5"/>
    <w:rsid w:val="006D2AE8"/>
    <w:rsid w:val="006D2BE8"/>
    <w:rsid w:val="006D2F1D"/>
    <w:rsid w:val="006D308A"/>
    <w:rsid w:val="006D30E7"/>
    <w:rsid w:val="006D3294"/>
    <w:rsid w:val="006D3418"/>
    <w:rsid w:val="006D35CD"/>
    <w:rsid w:val="006D3817"/>
    <w:rsid w:val="006D38A2"/>
    <w:rsid w:val="006D3A5B"/>
    <w:rsid w:val="006D4051"/>
    <w:rsid w:val="006D43CE"/>
    <w:rsid w:val="006D447C"/>
    <w:rsid w:val="006D4A91"/>
    <w:rsid w:val="006D4AF3"/>
    <w:rsid w:val="006D538B"/>
    <w:rsid w:val="006D54E3"/>
    <w:rsid w:val="006D695F"/>
    <w:rsid w:val="006D6A81"/>
    <w:rsid w:val="006D7389"/>
    <w:rsid w:val="006D7657"/>
    <w:rsid w:val="006D7836"/>
    <w:rsid w:val="006D7CD4"/>
    <w:rsid w:val="006E0486"/>
    <w:rsid w:val="006E05B8"/>
    <w:rsid w:val="006E0777"/>
    <w:rsid w:val="006E0FDA"/>
    <w:rsid w:val="006E12FC"/>
    <w:rsid w:val="006E13D1"/>
    <w:rsid w:val="006E1952"/>
    <w:rsid w:val="006E2013"/>
    <w:rsid w:val="006E21BD"/>
    <w:rsid w:val="006E256B"/>
    <w:rsid w:val="006E2809"/>
    <w:rsid w:val="006E2DB5"/>
    <w:rsid w:val="006E3A94"/>
    <w:rsid w:val="006E3D54"/>
    <w:rsid w:val="006E40D5"/>
    <w:rsid w:val="006E434A"/>
    <w:rsid w:val="006E43EF"/>
    <w:rsid w:val="006E4816"/>
    <w:rsid w:val="006E4A4C"/>
    <w:rsid w:val="006E4BFE"/>
    <w:rsid w:val="006E509D"/>
    <w:rsid w:val="006E57F7"/>
    <w:rsid w:val="006E580F"/>
    <w:rsid w:val="006E5A34"/>
    <w:rsid w:val="006E5CA7"/>
    <w:rsid w:val="006E6613"/>
    <w:rsid w:val="006E6855"/>
    <w:rsid w:val="006E6BA3"/>
    <w:rsid w:val="006E6BAF"/>
    <w:rsid w:val="006E74F6"/>
    <w:rsid w:val="006E7592"/>
    <w:rsid w:val="006E765E"/>
    <w:rsid w:val="006E77E0"/>
    <w:rsid w:val="006E791F"/>
    <w:rsid w:val="006F0076"/>
    <w:rsid w:val="006F009A"/>
    <w:rsid w:val="006F00A6"/>
    <w:rsid w:val="006F017D"/>
    <w:rsid w:val="006F03CF"/>
    <w:rsid w:val="006F0791"/>
    <w:rsid w:val="006F0873"/>
    <w:rsid w:val="006F0BCE"/>
    <w:rsid w:val="006F108D"/>
    <w:rsid w:val="006F1233"/>
    <w:rsid w:val="006F129B"/>
    <w:rsid w:val="006F138E"/>
    <w:rsid w:val="006F1588"/>
    <w:rsid w:val="006F173E"/>
    <w:rsid w:val="006F1759"/>
    <w:rsid w:val="006F18CF"/>
    <w:rsid w:val="006F1C01"/>
    <w:rsid w:val="006F2234"/>
    <w:rsid w:val="006F2295"/>
    <w:rsid w:val="006F299B"/>
    <w:rsid w:val="006F3253"/>
    <w:rsid w:val="006F3461"/>
    <w:rsid w:val="006F382C"/>
    <w:rsid w:val="006F39D3"/>
    <w:rsid w:val="006F3E28"/>
    <w:rsid w:val="006F3F4E"/>
    <w:rsid w:val="006F42ED"/>
    <w:rsid w:val="006F4C8E"/>
    <w:rsid w:val="006F50C1"/>
    <w:rsid w:val="006F53B1"/>
    <w:rsid w:val="006F5779"/>
    <w:rsid w:val="006F5A56"/>
    <w:rsid w:val="006F5F5A"/>
    <w:rsid w:val="006F61C2"/>
    <w:rsid w:val="006F61F6"/>
    <w:rsid w:val="006F6552"/>
    <w:rsid w:val="006F679B"/>
    <w:rsid w:val="006F6DE5"/>
    <w:rsid w:val="006F6F58"/>
    <w:rsid w:val="006F7557"/>
    <w:rsid w:val="006F7774"/>
    <w:rsid w:val="006F7B23"/>
    <w:rsid w:val="006F7BFE"/>
    <w:rsid w:val="00700083"/>
    <w:rsid w:val="0070053A"/>
    <w:rsid w:val="00700806"/>
    <w:rsid w:val="00700BD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7D2"/>
    <w:rsid w:val="00706C89"/>
    <w:rsid w:val="00706E88"/>
    <w:rsid w:val="00707818"/>
    <w:rsid w:val="0070791A"/>
    <w:rsid w:val="00707EC5"/>
    <w:rsid w:val="00710034"/>
    <w:rsid w:val="0071007A"/>
    <w:rsid w:val="00710522"/>
    <w:rsid w:val="0071077E"/>
    <w:rsid w:val="00710DE8"/>
    <w:rsid w:val="00710FA3"/>
    <w:rsid w:val="007110E5"/>
    <w:rsid w:val="00711B8B"/>
    <w:rsid w:val="00711E13"/>
    <w:rsid w:val="007125F0"/>
    <w:rsid w:val="00712636"/>
    <w:rsid w:val="00712739"/>
    <w:rsid w:val="0071276A"/>
    <w:rsid w:val="00712D34"/>
    <w:rsid w:val="00712EDA"/>
    <w:rsid w:val="00713004"/>
    <w:rsid w:val="00713A4F"/>
    <w:rsid w:val="00713BC9"/>
    <w:rsid w:val="007141BD"/>
    <w:rsid w:val="00714245"/>
    <w:rsid w:val="0071483F"/>
    <w:rsid w:val="00714FE6"/>
    <w:rsid w:val="00715272"/>
    <w:rsid w:val="0071545E"/>
    <w:rsid w:val="00715932"/>
    <w:rsid w:val="0071627F"/>
    <w:rsid w:val="00716A70"/>
    <w:rsid w:val="00716B57"/>
    <w:rsid w:val="00716BBE"/>
    <w:rsid w:val="00716E8B"/>
    <w:rsid w:val="00716EDB"/>
    <w:rsid w:val="0071705B"/>
    <w:rsid w:val="00717418"/>
    <w:rsid w:val="00717451"/>
    <w:rsid w:val="007174CA"/>
    <w:rsid w:val="007175C8"/>
    <w:rsid w:val="007178FF"/>
    <w:rsid w:val="00717978"/>
    <w:rsid w:val="00717D51"/>
    <w:rsid w:val="0072002C"/>
    <w:rsid w:val="007203EA"/>
    <w:rsid w:val="00720432"/>
    <w:rsid w:val="00720819"/>
    <w:rsid w:val="00720A93"/>
    <w:rsid w:val="00720ACA"/>
    <w:rsid w:val="00720B30"/>
    <w:rsid w:val="00720FDF"/>
    <w:rsid w:val="00721027"/>
    <w:rsid w:val="00721244"/>
    <w:rsid w:val="007214EE"/>
    <w:rsid w:val="007218A2"/>
    <w:rsid w:val="007219B0"/>
    <w:rsid w:val="00721C6C"/>
    <w:rsid w:val="00721CD1"/>
    <w:rsid w:val="0072235B"/>
    <w:rsid w:val="007229D4"/>
    <w:rsid w:val="00722D08"/>
    <w:rsid w:val="00722F4F"/>
    <w:rsid w:val="00723585"/>
    <w:rsid w:val="00723A84"/>
    <w:rsid w:val="00724331"/>
    <w:rsid w:val="00724375"/>
    <w:rsid w:val="0072442F"/>
    <w:rsid w:val="00724849"/>
    <w:rsid w:val="007253FE"/>
    <w:rsid w:val="0072553A"/>
    <w:rsid w:val="00725FE9"/>
    <w:rsid w:val="00726200"/>
    <w:rsid w:val="00726285"/>
    <w:rsid w:val="00726344"/>
    <w:rsid w:val="00726439"/>
    <w:rsid w:val="00726C6F"/>
    <w:rsid w:val="00726E1D"/>
    <w:rsid w:val="00727275"/>
    <w:rsid w:val="007275A4"/>
    <w:rsid w:val="00727DF5"/>
    <w:rsid w:val="00727FD1"/>
    <w:rsid w:val="0073125D"/>
    <w:rsid w:val="00731596"/>
    <w:rsid w:val="007317FB"/>
    <w:rsid w:val="00731F3E"/>
    <w:rsid w:val="00732032"/>
    <w:rsid w:val="00732810"/>
    <w:rsid w:val="00732E3E"/>
    <w:rsid w:val="00733392"/>
    <w:rsid w:val="0073379B"/>
    <w:rsid w:val="007340AC"/>
    <w:rsid w:val="0073413F"/>
    <w:rsid w:val="007345AC"/>
    <w:rsid w:val="00734A4F"/>
    <w:rsid w:val="00735316"/>
    <w:rsid w:val="00735A2C"/>
    <w:rsid w:val="007363C3"/>
    <w:rsid w:val="007365E3"/>
    <w:rsid w:val="00736C9F"/>
    <w:rsid w:val="007370B1"/>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2EB"/>
    <w:rsid w:val="007416D0"/>
    <w:rsid w:val="00741BDE"/>
    <w:rsid w:val="00741C21"/>
    <w:rsid w:val="00741CC4"/>
    <w:rsid w:val="00741D42"/>
    <w:rsid w:val="0074224C"/>
    <w:rsid w:val="0074227A"/>
    <w:rsid w:val="007424A2"/>
    <w:rsid w:val="00743083"/>
    <w:rsid w:val="0074344E"/>
    <w:rsid w:val="007438F4"/>
    <w:rsid w:val="00743F02"/>
    <w:rsid w:val="007440A3"/>
    <w:rsid w:val="007442C9"/>
    <w:rsid w:val="007445F4"/>
    <w:rsid w:val="00744B32"/>
    <w:rsid w:val="00744C28"/>
    <w:rsid w:val="00744C54"/>
    <w:rsid w:val="00744E0B"/>
    <w:rsid w:val="0074524F"/>
    <w:rsid w:val="00745595"/>
    <w:rsid w:val="007455B8"/>
    <w:rsid w:val="00745693"/>
    <w:rsid w:val="00745ACE"/>
    <w:rsid w:val="00745BE9"/>
    <w:rsid w:val="00745E15"/>
    <w:rsid w:val="00745E3C"/>
    <w:rsid w:val="00746196"/>
    <w:rsid w:val="0074638F"/>
    <w:rsid w:val="007463DC"/>
    <w:rsid w:val="00746B6D"/>
    <w:rsid w:val="00746C03"/>
    <w:rsid w:val="00746D00"/>
    <w:rsid w:val="00747601"/>
    <w:rsid w:val="0074785F"/>
    <w:rsid w:val="00747957"/>
    <w:rsid w:val="00747BCC"/>
    <w:rsid w:val="00747DC7"/>
    <w:rsid w:val="00750F47"/>
    <w:rsid w:val="00751180"/>
    <w:rsid w:val="007515B7"/>
    <w:rsid w:val="00751FC2"/>
    <w:rsid w:val="00752735"/>
    <w:rsid w:val="00752C53"/>
    <w:rsid w:val="00752D70"/>
    <w:rsid w:val="00752E87"/>
    <w:rsid w:val="00753195"/>
    <w:rsid w:val="00753A34"/>
    <w:rsid w:val="00753C8F"/>
    <w:rsid w:val="00753D4B"/>
    <w:rsid w:val="00754297"/>
    <w:rsid w:val="0075435D"/>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6F32"/>
    <w:rsid w:val="00757001"/>
    <w:rsid w:val="0075721B"/>
    <w:rsid w:val="007574DC"/>
    <w:rsid w:val="00757E62"/>
    <w:rsid w:val="007600E5"/>
    <w:rsid w:val="007605C4"/>
    <w:rsid w:val="0076074D"/>
    <w:rsid w:val="0076110B"/>
    <w:rsid w:val="0076145B"/>
    <w:rsid w:val="00761C60"/>
    <w:rsid w:val="00761C80"/>
    <w:rsid w:val="007623B3"/>
    <w:rsid w:val="00762BB9"/>
    <w:rsid w:val="00763118"/>
    <w:rsid w:val="00763150"/>
    <w:rsid w:val="00763514"/>
    <w:rsid w:val="00763822"/>
    <w:rsid w:val="00763E73"/>
    <w:rsid w:val="00764A29"/>
    <w:rsid w:val="00764DD1"/>
    <w:rsid w:val="007651BB"/>
    <w:rsid w:val="00765BE5"/>
    <w:rsid w:val="00766085"/>
    <w:rsid w:val="007662EF"/>
    <w:rsid w:val="007663A0"/>
    <w:rsid w:val="007666E8"/>
    <w:rsid w:val="0076676F"/>
    <w:rsid w:val="00766901"/>
    <w:rsid w:val="00770162"/>
    <w:rsid w:val="0077075C"/>
    <w:rsid w:val="00770880"/>
    <w:rsid w:val="00771F4C"/>
    <w:rsid w:val="0077214D"/>
    <w:rsid w:val="00772159"/>
    <w:rsid w:val="00772572"/>
    <w:rsid w:val="00772D32"/>
    <w:rsid w:val="00773386"/>
    <w:rsid w:val="00773769"/>
    <w:rsid w:val="00773867"/>
    <w:rsid w:val="007738EF"/>
    <w:rsid w:val="00773B05"/>
    <w:rsid w:val="00773E0B"/>
    <w:rsid w:val="00773F2C"/>
    <w:rsid w:val="0077453F"/>
    <w:rsid w:val="00774569"/>
    <w:rsid w:val="00774653"/>
    <w:rsid w:val="00774730"/>
    <w:rsid w:val="00774752"/>
    <w:rsid w:val="007748D5"/>
    <w:rsid w:val="007749BC"/>
    <w:rsid w:val="00774ACF"/>
    <w:rsid w:val="00774BE8"/>
    <w:rsid w:val="00774CDF"/>
    <w:rsid w:val="0077548E"/>
    <w:rsid w:val="007754FD"/>
    <w:rsid w:val="0077555C"/>
    <w:rsid w:val="007759C7"/>
    <w:rsid w:val="00775BF3"/>
    <w:rsid w:val="00775F29"/>
    <w:rsid w:val="00776A22"/>
    <w:rsid w:val="00776C35"/>
    <w:rsid w:val="007770D2"/>
    <w:rsid w:val="00777654"/>
    <w:rsid w:val="00777E14"/>
    <w:rsid w:val="007804FC"/>
    <w:rsid w:val="007807B7"/>
    <w:rsid w:val="007808BA"/>
    <w:rsid w:val="00780B8F"/>
    <w:rsid w:val="0078134E"/>
    <w:rsid w:val="007821E8"/>
    <w:rsid w:val="0078241D"/>
    <w:rsid w:val="007826E7"/>
    <w:rsid w:val="007827EE"/>
    <w:rsid w:val="00782AEA"/>
    <w:rsid w:val="007831A9"/>
    <w:rsid w:val="00783A1E"/>
    <w:rsid w:val="00783D86"/>
    <w:rsid w:val="007843C1"/>
    <w:rsid w:val="0078457B"/>
    <w:rsid w:val="00784607"/>
    <w:rsid w:val="00784F7A"/>
    <w:rsid w:val="00785A79"/>
    <w:rsid w:val="00785C3C"/>
    <w:rsid w:val="00785D88"/>
    <w:rsid w:val="00785F46"/>
    <w:rsid w:val="00786364"/>
    <w:rsid w:val="00786788"/>
    <w:rsid w:val="00786D15"/>
    <w:rsid w:val="00786D21"/>
    <w:rsid w:val="00787051"/>
    <w:rsid w:val="007871AF"/>
    <w:rsid w:val="007875A3"/>
    <w:rsid w:val="00787644"/>
    <w:rsid w:val="00787DFA"/>
    <w:rsid w:val="00787E27"/>
    <w:rsid w:val="00790378"/>
    <w:rsid w:val="007905D5"/>
    <w:rsid w:val="00790765"/>
    <w:rsid w:val="00790894"/>
    <w:rsid w:val="00791995"/>
    <w:rsid w:val="00791C9B"/>
    <w:rsid w:val="007920E8"/>
    <w:rsid w:val="00792841"/>
    <w:rsid w:val="00792BF7"/>
    <w:rsid w:val="007930E0"/>
    <w:rsid w:val="007931B4"/>
    <w:rsid w:val="00793793"/>
    <w:rsid w:val="007939B2"/>
    <w:rsid w:val="00793B5B"/>
    <w:rsid w:val="007940F6"/>
    <w:rsid w:val="00794895"/>
    <w:rsid w:val="00794938"/>
    <w:rsid w:val="007953C4"/>
    <w:rsid w:val="00795BA6"/>
    <w:rsid w:val="00795F06"/>
    <w:rsid w:val="00796A36"/>
    <w:rsid w:val="00796FB4"/>
    <w:rsid w:val="0079724B"/>
    <w:rsid w:val="00797B5D"/>
    <w:rsid w:val="00797F10"/>
    <w:rsid w:val="00797FC7"/>
    <w:rsid w:val="007A037B"/>
    <w:rsid w:val="007A049F"/>
    <w:rsid w:val="007A095B"/>
    <w:rsid w:val="007A0A67"/>
    <w:rsid w:val="007A10D9"/>
    <w:rsid w:val="007A2724"/>
    <w:rsid w:val="007A27C8"/>
    <w:rsid w:val="007A28C3"/>
    <w:rsid w:val="007A2FB8"/>
    <w:rsid w:val="007A3142"/>
    <w:rsid w:val="007A3167"/>
    <w:rsid w:val="007A3357"/>
    <w:rsid w:val="007A34A4"/>
    <w:rsid w:val="007A359F"/>
    <w:rsid w:val="007A3622"/>
    <w:rsid w:val="007A3BD5"/>
    <w:rsid w:val="007A3EE2"/>
    <w:rsid w:val="007A493F"/>
    <w:rsid w:val="007A4B9E"/>
    <w:rsid w:val="007A4C27"/>
    <w:rsid w:val="007A4F7C"/>
    <w:rsid w:val="007A4FCF"/>
    <w:rsid w:val="007A51F0"/>
    <w:rsid w:val="007A5434"/>
    <w:rsid w:val="007A54FB"/>
    <w:rsid w:val="007A5633"/>
    <w:rsid w:val="007A593C"/>
    <w:rsid w:val="007A596D"/>
    <w:rsid w:val="007A5C52"/>
    <w:rsid w:val="007A622C"/>
    <w:rsid w:val="007A6CAC"/>
    <w:rsid w:val="007A6D08"/>
    <w:rsid w:val="007A6D6A"/>
    <w:rsid w:val="007A6EA1"/>
    <w:rsid w:val="007A6F88"/>
    <w:rsid w:val="007A6F9E"/>
    <w:rsid w:val="007A6FDB"/>
    <w:rsid w:val="007A7FF4"/>
    <w:rsid w:val="007B0381"/>
    <w:rsid w:val="007B0496"/>
    <w:rsid w:val="007B0776"/>
    <w:rsid w:val="007B0F99"/>
    <w:rsid w:val="007B1769"/>
    <w:rsid w:val="007B18C4"/>
    <w:rsid w:val="007B2844"/>
    <w:rsid w:val="007B2EA5"/>
    <w:rsid w:val="007B2F5A"/>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8D6"/>
    <w:rsid w:val="007B68FB"/>
    <w:rsid w:val="007B7152"/>
    <w:rsid w:val="007B7235"/>
    <w:rsid w:val="007B7496"/>
    <w:rsid w:val="007B76CE"/>
    <w:rsid w:val="007B7F1D"/>
    <w:rsid w:val="007C0480"/>
    <w:rsid w:val="007C0716"/>
    <w:rsid w:val="007C0B67"/>
    <w:rsid w:val="007C107C"/>
    <w:rsid w:val="007C162B"/>
    <w:rsid w:val="007C2086"/>
    <w:rsid w:val="007C2235"/>
    <w:rsid w:val="007C2739"/>
    <w:rsid w:val="007C27F7"/>
    <w:rsid w:val="007C2D4C"/>
    <w:rsid w:val="007C2D64"/>
    <w:rsid w:val="007C3162"/>
    <w:rsid w:val="007C3550"/>
    <w:rsid w:val="007C37F1"/>
    <w:rsid w:val="007C3C33"/>
    <w:rsid w:val="007C4088"/>
    <w:rsid w:val="007C421B"/>
    <w:rsid w:val="007C44F7"/>
    <w:rsid w:val="007C485C"/>
    <w:rsid w:val="007C49E1"/>
    <w:rsid w:val="007C4F84"/>
    <w:rsid w:val="007C52D8"/>
    <w:rsid w:val="007C5435"/>
    <w:rsid w:val="007C5B54"/>
    <w:rsid w:val="007C5EEF"/>
    <w:rsid w:val="007C6857"/>
    <w:rsid w:val="007C6B91"/>
    <w:rsid w:val="007C70E0"/>
    <w:rsid w:val="007C71D8"/>
    <w:rsid w:val="007C79D5"/>
    <w:rsid w:val="007D0275"/>
    <w:rsid w:val="007D0C44"/>
    <w:rsid w:val="007D0D6C"/>
    <w:rsid w:val="007D20AB"/>
    <w:rsid w:val="007D2110"/>
    <w:rsid w:val="007D214D"/>
    <w:rsid w:val="007D222E"/>
    <w:rsid w:val="007D255F"/>
    <w:rsid w:val="007D2922"/>
    <w:rsid w:val="007D2AA0"/>
    <w:rsid w:val="007D2C50"/>
    <w:rsid w:val="007D2C87"/>
    <w:rsid w:val="007D3A69"/>
    <w:rsid w:val="007D3B6C"/>
    <w:rsid w:val="007D3EA2"/>
    <w:rsid w:val="007D43D4"/>
    <w:rsid w:val="007D45E2"/>
    <w:rsid w:val="007D4A01"/>
    <w:rsid w:val="007D4B4D"/>
    <w:rsid w:val="007D51B4"/>
    <w:rsid w:val="007D536F"/>
    <w:rsid w:val="007D55FD"/>
    <w:rsid w:val="007D5D3E"/>
    <w:rsid w:val="007D689B"/>
    <w:rsid w:val="007D6DFF"/>
    <w:rsid w:val="007D711D"/>
    <w:rsid w:val="007D7ABB"/>
    <w:rsid w:val="007E07C9"/>
    <w:rsid w:val="007E09EE"/>
    <w:rsid w:val="007E10BA"/>
    <w:rsid w:val="007E1201"/>
    <w:rsid w:val="007E149C"/>
    <w:rsid w:val="007E1653"/>
    <w:rsid w:val="007E2344"/>
    <w:rsid w:val="007E2681"/>
    <w:rsid w:val="007E3009"/>
    <w:rsid w:val="007E30DA"/>
    <w:rsid w:val="007E33B2"/>
    <w:rsid w:val="007E3DB8"/>
    <w:rsid w:val="007E4298"/>
    <w:rsid w:val="007E4438"/>
    <w:rsid w:val="007E4777"/>
    <w:rsid w:val="007E4F09"/>
    <w:rsid w:val="007E53DC"/>
    <w:rsid w:val="007E5401"/>
    <w:rsid w:val="007E5CFD"/>
    <w:rsid w:val="007E5E47"/>
    <w:rsid w:val="007E6002"/>
    <w:rsid w:val="007E67B4"/>
    <w:rsid w:val="007E6991"/>
    <w:rsid w:val="007E6C6F"/>
    <w:rsid w:val="007E6DD5"/>
    <w:rsid w:val="007E7692"/>
    <w:rsid w:val="007E7E51"/>
    <w:rsid w:val="007F0715"/>
    <w:rsid w:val="007F08BC"/>
    <w:rsid w:val="007F0B07"/>
    <w:rsid w:val="007F1120"/>
    <w:rsid w:val="007F170A"/>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3F1"/>
    <w:rsid w:val="007F48DD"/>
    <w:rsid w:val="007F4BF3"/>
    <w:rsid w:val="007F4E8A"/>
    <w:rsid w:val="007F52BB"/>
    <w:rsid w:val="007F56D7"/>
    <w:rsid w:val="007F5898"/>
    <w:rsid w:val="007F617E"/>
    <w:rsid w:val="007F62FD"/>
    <w:rsid w:val="007F671B"/>
    <w:rsid w:val="007F6BC4"/>
    <w:rsid w:val="007F7441"/>
    <w:rsid w:val="007F77A2"/>
    <w:rsid w:val="007F7852"/>
    <w:rsid w:val="007F7B07"/>
    <w:rsid w:val="008000FB"/>
    <w:rsid w:val="00800257"/>
    <w:rsid w:val="0080051D"/>
    <w:rsid w:val="0080056A"/>
    <w:rsid w:val="008009CB"/>
    <w:rsid w:val="00800C36"/>
    <w:rsid w:val="00800E53"/>
    <w:rsid w:val="008011B8"/>
    <w:rsid w:val="008012D1"/>
    <w:rsid w:val="0080153E"/>
    <w:rsid w:val="00801BF7"/>
    <w:rsid w:val="00801D12"/>
    <w:rsid w:val="00802240"/>
    <w:rsid w:val="008023C5"/>
    <w:rsid w:val="008027A8"/>
    <w:rsid w:val="00802AEC"/>
    <w:rsid w:val="00802DD2"/>
    <w:rsid w:val="00802DDF"/>
    <w:rsid w:val="00802E6F"/>
    <w:rsid w:val="00803207"/>
    <w:rsid w:val="00803233"/>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64B"/>
    <w:rsid w:val="00807767"/>
    <w:rsid w:val="00807C5B"/>
    <w:rsid w:val="00807F60"/>
    <w:rsid w:val="0081027E"/>
    <w:rsid w:val="0081034C"/>
    <w:rsid w:val="00810367"/>
    <w:rsid w:val="008108A1"/>
    <w:rsid w:val="008109C9"/>
    <w:rsid w:val="00810B2E"/>
    <w:rsid w:val="00810BDD"/>
    <w:rsid w:val="00810FAD"/>
    <w:rsid w:val="00811111"/>
    <w:rsid w:val="008115CC"/>
    <w:rsid w:val="0081165C"/>
    <w:rsid w:val="00811787"/>
    <w:rsid w:val="00811884"/>
    <w:rsid w:val="00811E09"/>
    <w:rsid w:val="00811EAF"/>
    <w:rsid w:val="00811EEE"/>
    <w:rsid w:val="00812205"/>
    <w:rsid w:val="008127FF"/>
    <w:rsid w:val="00812FDC"/>
    <w:rsid w:val="00813790"/>
    <w:rsid w:val="008147B9"/>
    <w:rsid w:val="00814990"/>
    <w:rsid w:val="008149BD"/>
    <w:rsid w:val="00814A98"/>
    <w:rsid w:val="00814CB0"/>
    <w:rsid w:val="0081545F"/>
    <w:rsid w:val="00815481"/>
    <w:rsid w:val="00815692"/>
    <w:rsid w:val="00815A93"/>
    <w:rsid w:val="00815C5B"/>
    <w:rsid w:val="00815D7D"/>
    <w:rsid w:val="008163A6"/>
    <w:rsid w:val="008167B3"/>
    <w:rsid w:val="0081771A"/>
    <w:rsid w:val="00817A70"/>
    <w:rsid w:val="00817A79"/>
    <w:rsid w:val="00817D78"/>
    <w:rsid w:val="00817F48"/>
    <w:rsid w:val="008203BE"/>
    <w:rsid w:val="008204CD"/>
    <w:rsid w:val="008205A9"/>
    <w:rsid w:val="008207F1"/>
    <w:rsid w:val="00821212"/>
    <w:rsid w:val="008213D7"/>
    <w:rsid w:val="00821449"/>
    <w:rsid w:val="00821698"/>
    <w:rsid w:val="008218C3"/>
    <w:rsid w:val="00821A4D"/>
    <w:rsid w:val="00821D4F"/>
    <w:rsid w:val="00822056"/>
    <w:rsid w:val="008223C7"/>
    <w:rsid w:val="00822FCB"/>
    <w:rsid w:val="00823109"/>
    <w:rsid w:val="008233AA"/>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86B"/>
    <w:rsid w:val="00832DAC"/>
    <w:rsid w:val="008333F2"/>
    <w:rsid w:val="00833437"/>
    <w:rsid w:val="008335AE"/>
    <w:rsid w:val="00833607"/>
    <w:rsid w:val="00833C81"/>
    <w:rsid w:val="00833D15"/>
    <w:rsid w:val="00833E2F"/>
    <w:rsid w:val="00834460"/>
    <w:rsid w:val="008345D9"/>
    <w:rsid w:val="00834813"/>
    <w:rsid w:val="008349A9"/>
    <w:rsid w:val="00834A46"/>
    <w:rsid w:val="008350C8"/>
    <w:rsid w:val="00835445"/>
    <w:rsid w:val="008356EF"/>
    <w:rsid w:val="0083582A"/>
    <w:rsid w:val="008358CE"/>
    <w:rsid w:val="00836ABB"/>
    <w:rsid w:val="00836B87"/>
    <w:rsid w:val="00836F58"/>
    <w:rsid w:val="00836F7D"/>
    <w:rsid w:val="00837011"/>
    <w:rsid w:val="00837B55"/>
    <w:rsid w:val="00837F9A"/>
    <w:rsid w:val="00840812"/>
    <w:rsid w:val="0084131B"/>
    <w:rsid w:val="008416DB"/>
    <w:rsid w:val="0084175F"/>
    <w:rsid w:val="00841815"/>
    <w:rsid w:val="008418D2"/>
    <w:rsid w:val="008419DD"/>
    <w:rsid w:val="00841B9D"/>
    <w:rsid w:val="0084239B"/>
    <w:rsid w:val="00842435"/>
    <w:rsid w:val="00842AEF"/>
    <w:rsid w:val="00842C1F"/>
    <w:rsid w:val="008431E1"/>
    <w:rsid w:val="00843F2D"/>
    <w:rsid w:val="0084419C"/>
    <w:rsid w:val="008442A9"/>
    <w:rsid w:val="008442C0"/>
    <w:rsid w:val="008443D8"/>
    <w:rsid w:val="0084449F"/>
    <w:rsid w:val="00844DB9"/>
    <w:rsid w:val="00845BD9"/>
    <w:rsid w:val="00845E2B"/>
    <w:rsid w:val="00845F05"/>
    <w:rsid w:val="008463A6"/>
    <w:rsid w:val="008463BD"/>
    <w:rsid w:val="00846EC1"/>
    <w:rsid w:val="00847204"/>
    <w:rsid w:val="00847C25"/>
    <w:rsid w:val="00847EE6"/>
    <w:rsid w:val="0085008D"/>
    <w:rsid w:val="008507D4"/>
    <w:rsid w:val="00850BD9"/>
    <w:rsid w:val="00851AB3"/>
    <w:rsid w:val="00851AC9"/>
    <w:rsid w:val="00852137"/>
    <w:rsid w:val="0085264B"/>
    <w:rsid w:val="008528FA"/>
    <w:rsid w:val="00852C83"/>
    <w:rsid w:val="008534AF"/>
    <w:rsid w:val="008538CB"/>
    <w:rsid w:val="00853A3E"/>
    <w:rsid w:val="00853C6D"/>
    <w:rsid w:val="00853C75"/>
    <w:rsid w:val="008543D9"/>
    <w:rsid w:val="008548CC"/>
    <w:rsid w:val="00854D89"/>
    <w:rsid w:val="00855204"/>
    <w:rsid w:val="008556E0"/>
    <w:rsid w:val="00855B02"/>
    <w:rsid w:val="00856096"/>
    <w:rsid w:val="00856353"/>
    <w:rsid w:val="008567A6"/>
    <w:rsid w:val="0085682F"/>
    <w:rsid w:val="0085772C"/>
    <w:rsid w:val="00860787"/>
    <w:rsid w:val="00860986"/>
    <w:rsid w:val="00860B57"/>
    <w:rsid w:val="008613FA"/>
    <w:rsid w:val="0086192A"/>
    <w:rsid w:val="00862CF7"/>
    <w:rsid w:val="00863105"/>
    <w:rsid w:val="008631E6"/>
    <w:rsid w:val="008632DA"/>
    <w:rsid w:val="00863361"/>
    <w:rsid w:val="008639A1"/>
    <w:rsid w:val="00863B4A"/>
    <w:rsid w:val="00863C49"/>
    <w:rsid w:val="00864277"/>
    <w:rsid w:val="00864B95"/>
    <w:rsid w:val="008653C2"/>
    <w:rsid w:val="00865BE6"/>
    <w:rsid w:val="00865D8A"/>
    <w:rsid w:val="00865F81"/>
    <w:rsid w:val="0086656A"/>
    <w:rsid w:val="00866603"/>
    <w:rsid w:val="008667E0"/>
    <w:rsid w:val="00866EF8"/>
    <w:rsid w:val="0086727B"/>
    <w:rsid w:val="0086729B"/>
    <w:rsid w:val="00867427"/>
    <w:rsid w:val="0086764F"/>
    <w:rsid w:val="00867785"/>
    <w:rsid w:val="00870085"/>
    <w:rsid w:val="00870D7D"/>
    <w:rsid w:val="00870F2A"/>
    <w:rsid w:val="008713C0"/>
    <w:rsid w:val="00871892"/>
    <w:rsid w:val="00871913"/>
    <w:rsid w:val="00871C84"/>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A8"/>
    <w:rsid w:val="008744DD"/>
    <w:rsid w:val="008749AB"/>
    <w:rsid w:val="00874A86"/>
    <w:rsid w:val="00874B55"/>
    <w:rsid w:val="00874EEE"/>
    <w:rsid w:val="00875069"/>
    <w:rsid w:val="00875139"/>
    <w:rsid w:val="00875410"/>
    <w:rsid w:val="008754D3"/>
    <w:rsid w:val="00875942"/>
    <w:rsid w:val="00875979"/>
    <w:rsid w:val="00875CEF"/>
    <w:rsid w:val="008767F2"/>
    <w:rsid w:val="008768AD"/>
    <w:rsid w:val="00876EA7"/>
    <w:rsid w:val="00876ECB"/>
    <w:rsid w:val="0087712E"/>
    <w:rsid w:val="008778E4"/>
    <w:rsid w:val="00880579"/>
    <w:rsid w:val="008809E0"/>
    <w:rsid w:val="00880A06"/>
    <w:rsid w:val="00880C1F"/>
    <w:rsid w:val="008815D1"/>
    <w:rsid w:val="0088190E"/>
    <w:rsid w:val="00881920"/>
    <w:rsid w:val="00881A9A"/>
    <w:rsid w:val="00881C68"/>
    <w:rsid w:val="008823AA"/>
    <w:rsid w:val="00882419"/>
    <w:rsid w:val="008827BB"/>
    <w:rsid w:val="00882911"/>
    <w:rsid w:val="00882EC6"/>
    <w:rsid w:val="008839D3"/>
    <w:rsid w:val="00883F87"/>
    <w:rsid w:val="0088427B"/>
    <w:rsid w:val="00884670"/>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6C2"/>
    <w:rsid w:val="0088777F"/>
    <w:rsid w:val="008877E4"/>
    <w:rsid w:val="008879A3"/>
    <w:rsid w:val="008900A2"/>
    <w:rsid w:val="00890772"/>
    <w:rsid w:val="00890A5A"/>
    <w:rsid w:val="00891138"/>
    <w:rsid w:val="00891264"/>
    <w:rsid w:val="00891585"/>
    <w:rsid w:val="008916D3"/>
    <w:rsid w:val="00891B3C"/>
    <w:rsid w:val="00891B74"/>
    <w:rsid w:val="00891C6F"/>
    <w:rsid w:val="00892140"/>
    <w:rsid w:val="0089219D"/>
    <w:rsid w:val="00892934"/>
    <w:rsid w:val="00892B5F"/>
    <w:rsid w:val="008936CD"/>
    <w:rsid w:val="0089395D"/>
    <w:rsid w:val="00893B60"/>
    <w:rsid w:val="00893D89"/>
    <w:rsid w:val="0089476B"/>
    <w:rsid w:val="00894C2D"/>
    <w:rsid w:val="00894DC8"/>
    <w:rsid w:val="008951CB"/>
    <w:rsid w:val="00895604"/>
    <w:rsid w:val="00895856"/>
    <w:rsid w:val="00895ADA"/>
    <w:rsid w:val="00895B51"/>
    <w:rsid w:val="00895C44"/>
    <w:rsid w:val="008963A8"/>
    <w:rsid w:val="008967BE"/>
    <w:rsid w:val="00896DCA"/>
    <w:rsid w:val="00896E8E"/>
    <w:rsid w:val="00896E9C"/>
    <w:rsid w:val="008971B9"/>
    <w:rsid w:val="00897768"/>
    <w:rsid w:val="00897D98"/>
    <w:rsid w:val="008A019B"/>
    <w:rsid w:val="008A0A00"/>
    <w:rsid w:val="008A1293"/>
    <w:rsid w:val="008A16C0"/>
    <w:rsid w:val="008A177B"/>
    <w:rsid w:val="008A1867"/>
    <w:rsid w:val="008A1892"/>
    <w:rsid w:val="008A1A61"/>
    <w:rsid w:val="008A1EAC"/>
    <w:rsid w:val="008A22B2"/>
    <w:rsid w:val="008A2A62"/>
    <w:rsid w:val="008A2B6C"/>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7FD"/>
    <w:rsid w:val="008A6920"/>
    <w:rsid w:val="008A6A27"/>
    <w:rsid w:val="008B042F"/>
    <w:rsid w:val="008B06B4"/>
    <w:rsid w:val="008B0A66"/>
    <w:rsid w:val="008B0F94"/>
    <w:rsid w:val="008B1494"/>
    <w:rsid w:val="008B1990"/>
    <w:rsid w:val="008B1AFB"/>
    <w:rsid w:val="008B1B15"/>
    <w:rsid w:val="008B201E"/>
    <w:rsid w:val="008B2555"/>
    <w:rsid w:val="008B26FB"/>
    <w:rsid w:val="008B2933"/>
    <w:rsid w:val="008B2E89"/>
    <w:rsid w:val="008B30D4"/>
    <w:rsid w:val="008B3529"/>
    <w:rsid w:val="008B361D"/>
    <w:rsid w:val="008B3A0A"/>
    <w:rsid w:val="008B4105"/>
    <w:rsid w:val="008B45E7"/>
    <w:rsid w:val="008B471E"/>
    <w:rsid w:val="008B5290"/>
    <w:rsid w:val="008B55FA"/>
    <w:rsid w:val="008B5F0D"/>
    <w:rsid w:val="008B60A7"/>
    <w:rsid w:val="008B6491"/>
    <w:rsid w:val="008B6D94"/>
    <w:rsid w:val="008B6FEB"/>
    <w:rsid w:val="008B77B0"/>
    <w:rsid w:val="008C09EB"/>
    <w:rsid w:val="008C0EB7"/>
    <w:rsid w:val="008C145B"/>
    <w:rsid w:val="008C146F"/>
    <w:rsid w:val="008C178D"/>
    <w:rsid w:val="008C1912"/>
    <w:rsid w:val="008C2186"/>
    <w:rsid w:val="008C22E1"/>
    <w:rsid w:val="008C24DA"/>
    <w:rsid w:val="008C40F0"/>
    <w:rsid w:val="008C410A"/>
    <w:rsid w:val="008C5978"/>
    <w:rsid w:val="008C6516"/>
    <w:rsid w:val="008C715E"/>
    <w:rsid w:val="008C7185"/>
    <w:rsid w:val="008C7877"/>
    <w:rsid w:val="008D0DAD"/>
    <w:rsid w:val="008D1338"/>
    <w:rsid w:val="008D145A"/>
    <w:rsid w:val="008D1B7C"/>
    <w:rsid w:val="008D1BF1"/>
    <w:rsid w:val="008D1CB3"/>
    <w:rsid w:val="008D1EDB"/>
    <w:rsid w:val="008D21A1"/>
    <w:rsid w:val="008D2548"/>
    <w:rsid w:val="008D267A"/>
    <w:rsid w:val="008D2962"/>
    <w:rsid w:val="008D2BEA"/>
    <w:rsid w:val="008D311D"/>
    <w:rsid w:val="008D316D"/>
    <w:rsid w:val="008D33D5"/>
    <w:rsid w:val="008D398C"/>
    <w:rsid w:val="008D39F4"/>
    <w:rsid w:val="008D3E7C"/>
    <w:rsid w:val="008D40FE"/>
    <w:rsid w:val="008D4340"/>
    <w:rsid w:val="008D455D"/>
    <w:rsid w:val="008D4565"/>
    <w:rsid w:val="008D4EC0"/>
    <w:rsid w:val="008D4FB9"/>
    <w:rsid w:val="008D52A8"/>
    <w:rsid w:val="008D52C0"/>
    <w:rsid w:val="008D5331"/>
    <w:rsid w:val="008D5A37"/>
    <w:rsid w:val="008D6686"/>
    <w:rsid w:val="008D66DD"/>
    <w:rsid w:val="008D6BDA"/>
    <w:rsid w:val="008D6E96"/>
    <w:rsid w:val="008D702D"/>
    <w:rsid w:val="008D703B"/>
    <w:rsid w:val="008D737B"/>
    <w:rsid w:val="008D7472"/>
    <w:rsid w:val="008D74C6"/>
    <w:rsid w:val="008D761E"/>
    <w:rsid w:val="008D766F"/>
    <w:rsid w:val="008D7762"/>
    <w:rsid w:val="008D7899"/>
    <w:rsid w:val="008D7C45"/>
    <w:rsid w:val="008E01C1"/>
    <w:rsid w:val="008E041E"/>
    <w:rsid w:val="008E0F52"/>
    <w:rsid w:val="008E124D"/>
    <w:rsid w:val="008E125B"/>
    <w:rsid w:val="008E135B"/>
    <w:rsid w:val="008E14BD"/>
    <w:rsid w:val="008E18CF"/>
    <w:rsid w:val="008E1A4E"/>
    <w:rsid w:val="008E20F9"/>
    <w:rsid w:val="008E22E8"/>
    <w:rsid w:val="008E2343"/>
    <w:rsid w:val="008E23F6"/>
    <w:rsid w:val="008E2951"/>
    <w:rsid w:val="008E29E4"/>
    <w:rsid w:val="008E2A18"/>
    <w:rsid w:val="008E2DB4"/>
    <w:rsid w:val="008E3065"/>
    <w:rsid w:val="008E323B"/>
    <w:rsid w:val="008E39A3"/>
    <w:rsid w:val="008E41F8"/>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30B"/>
    <w:rsid w:val="008F0D47"/>
    <w:rsid w:val="008F1082"/>
    <w:rsid w:val="008F1678"/>
    <w:rsid w:val="008F1747"/>
    <w:rsid w:val="008F198D"/>
    <w:rsid w:val="008F1ADD"/>
    <w:rsid w:val="008F1C0C"/>
    <w:rsid w:val="008F1E26"/>
    <w:rsid w:val="008F2B28"/>
    <w:rsid w:val="008F3C24"/>
    <w:rsid w:val="008F3C93"/>
    <w:rsid w:val="008F40EA"/>
    <w:rsid w:val="008F4419"/>
    <w:rsid w:val="008F4454"/>
    <w:rsid w:val="008F4A73"/>
    <w:rsid w:val="008F4B97"/>
    <w:rsid w:val="008F529C"/>
    <w:rsid w:val="008F52A9"/>
    <w:rsid w:val="008F5390"/>
    <w:rsid w:val="008F548E"/>
    <w:rsid w:val="008F5893"/>
    <w:rsid w:val="008F68E4"/>
    <w:rsid w:val="008F69D1"/>
    <w:rsid w:val="008F70B4"/>
    <w:rsid w:val="008F71CF"/>
    <w:rsid w:val="008F7676"/>
    <w:rsid w:val="008F7BBB"/>
    <w:rsid w:val="009005A8"/>
    <w:rsid w:val="00900708"/>
    <w:rsid w:val="00900FD6"/>
    <w:rsid w:val="0090102F"/>
    <w:rsid w:val="0090134E"/>
    <w:rsid w:val="009013EF"/>
    <w:rsid w:val="0090168F"/>
    <w:rsid w:val="009016C9"/>
    <w:rsid w:val="00901762"/>
    <w:rsid w:val="0090191F"/>
    <w:rsid w:val="00901BC9"/>
    <w:rsid w:val="00901C62"/>
    <w:rsid w:val="00902C81"/>
    <w:rsid w:val="009034CB"/>
    <w:rsid w:val="00903702"/>
    <w:rsid w:val="00903962"/>
    <w:rsid w:val="00903F3C"/>
    <w:rsid w:val="009047BC"/>
    <w:rsid w:val="009049EB"/>
    <w:rsid w:val="00904A56"/>
    <w:rsid w:val="00904A88"/>
    <w:rsid w:val="00904C9C"/>
    <w:rsid w:val="00904E5D"/>
    <w:rsid w:val="00905112"/>
    <w:rsid w:val="00905801"/>
    <w:rsid w:val="009061A5"/>
    <w:rsid w:val="00906243"/>
    <w:rsid w:val="009063E6"/>
    <w:rsid w:val="00906AF6"/>
    <w:rsid w:val="00907259"/>
    <w:rsid w:val="009072D4"/>
    <w:rsid w:val="00907809"/>
    <w:rsid w:val="0091002B"/>
    <w:rsid w:val="0091019E"/>
    <w:rsid w:val="009107A4"/>
    <w:rsid w:val="009107E9"/>
    <w:rsid w:val="00910AFF"/>
    <w:rsid w:val="00911609"/>
    <w:rsid w:val="009117E4"/>
    <w:rsid w:val="009126AA"/>
    <w:rsid w:val="0091284F"/>
    <w:rsid w:val="0091294E"/>
    <w:rsid w:val="00912D6F"/>
    <w:rsid w:val="0091327A"/>
    <w:rsid w:val="009132E6"/>
    <w:rsid w:val="00913834"/>
    <w:rsid w:val="009138FC"/>
    <w:rsid w:val="0091441D"/>
    <w:rsid w:val="00914594"/>
    <w:rsid w:val="00914C32"/>
    <w:rsid w:val="00914EB4"/>
    <w:rsid w:val="0091519C"/>
    <w:rsid w:val="009152E9"/>
    <w:rsid w:val="009158B0"/>
    <w:rsid w:val="00915AB7"/>
    <w:rsid w:val="00915B81"/>
    <w:rsid w:val="00915E48"/>
    <w:rsid w:val="00916157"/>
    <w:rsid w:val="00916B9E"/>
    <w:rsid w:val="0091704E"/>
    <w:rsid w:val="009175A3"/>
    <w:rsid w:val="00917804"/>
    <w:rsid w:val="009178AE"/>
    <w:rsid w:val="00917C15"/>
    <w:rsid w:val="00920223"/>
    <w:rsid w:val="009206A4"/>
    <w:rsid w:val="009211DD"/>
    <w:rsid w:val="009213F0"/>
    <w:rsid w:val="00921A90"/>
    <w:rsid w:val="00921C83"/>
    <w:rsid w:val="009224CA"/>
    <w:rsid w:val="009225F6"/>
    <w:rsid w:val="009233A9"/>
    <w:rsid w:val="009237FA"/>
    <w:rsid w:val="0092385F"/>
    <w:rsid w:val="009238B7"/>
    <w:rsid w:val="00923B26"/>
    <w:rsid w:val="00923E98"/>
    <w:rsid w:val="00924452"/>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518"/>
    <w:rsid w:val="00931962"/>
    <w:rsid w:val="0093222A"/>
    <w:rsid w:val="0093287C"/>
    <w:rsid w:val="00932A5B"/>
    <w:rsid w:val="009334EB"/>
    <w:rsid w:val="00933880"/>
    <w:rsid w:val="00933C0D"/>
    <w:rsid w:val="00933F8D"/>
    <w:rsid w:val="00934066"/>
    <w:rsid w:val="00934271"/>
    <w:rsid w:val="00934637"/>
    <w:rsid w:val="00934CA0"/>
    <w:rsid w:val="00934D96"/>
    <w:rsid w:val="00934DC5"/>
    <w:rsid w:val="00934FBD"/>
    <w:rsid w:val="0093579C"/>
    <w:rsid w:val="00935C87"/>
    <w:rsid w:val="00935D1C"/>
    <w:rsid w:val="00935D4F"/>
    <w:rsid w:val="00935DF9"/>
    <w:rsid w:val="00935EA5"/>
    <w:rsid w:val="00936C50"/>
    <w:rsid w:val="00937721"/>
    <w:rsid w:val="00937910"/>
    <w:rsid w:val="00937E40"/>
    <w:rsid w:val="00937F41"/>
    <w:rsid w:val="0094007F"/>
    <w:rsid w:val="009404F6"/>
    <w:rsid w:val="00940D78"/>
    <w:rsid w:val="00940E2D"/>
    <w:rsid w:val="009412A4"/>
    <w:rsid w:val="00941435"/>
    <w:rsid w:val="00941720"/>
    <w:rsid w:val="009418A4"/>
    <w:rsid w:val="00941D0D"/>
    <w:rsid w:val="009420A2"/>
    <w:rsid w:val="009421FD"/>
    <w:rsid w:val="0094234F"/>
    <w:rsid w:val="00942696"/>
    <w:rsid w:val="009426A7"/>
    <w:rsid w:val="00942AB7"/>
    <w:rsid w:val="00942D3D"/>
    <w:rsid w:val="00943B5E"/>
    <w:rsid w:val="00944B62"/>
    <w:rsid w:val="00945637"/>
    <w:rsid w:val="00945CE3"/>
    <w:rsid w:val="00945D49"/>
    <w:rsid w:val="00946A80"/>
    <w:rsid w:val="00946D8C"/>
    <w:rsid w:val="00947119"/>
    <w:rsid w:val="009472C4"/>
    <w:rsid w:val="0094732C"/>
    <w:rsid w:val="00947472"/>
    <w:rsid w:val="009479E4"/>
    <w:rsid w:val="00947A4B"/>
    <w:rsid w:val="00947FD0"/>
    <w:rsid w:val="00950639"/>
    <w:rsid w:val="00950727"/>
    <w:rsid w:val="00950A51"/>
    <w:rsid w:val="00950D36"/>
    <w:rsid w:val="00950EE2"/>
    <w:rsid w:val="00951789"/>
    <w:rsid w:val="00951DFA"/>
    <w:rsid w:val="00952941"/>
    <w:rsid w:val="00952A36"/>
    <w:rsid w:val="00952DD3"/>
    <w:rsid w:val="00954066"/>
    <w:rsid w:val="0095416C"/>
    <w:rsid w:val="009544D2"/>
    <w:rsid w:val="0095452C"/>
    <w:rsid w:val="00954753"/>
    <w:rsid w:val="009547CF"/>
    <w:rsid w:val="009547EE"/>
    <w:rsid w:val="00954B88"/>
    <w:rsid w:val="009552A7"/>
    <w:rsid w:val="00955CE5"/>
    <w:rsid w:val="0095610C"/>
    <w:rsid w:val="00956363"/>
    <w:rsid w:val="00956450"/>
    <w:rsid w:val="009566CE"/>
    <w:rsid w:val="00956835"/>
    <w:rsid w:val="00956CB5"/>
    <w:rsid w:val="00957883"/>
    <w:rsid w:val="00960011"/>
    <w:rsid w:val="009601EE"/>
    <w:rsid w:val="009601F4"/>
    <w:rsid w:val="00960329"/>
    <w:rsid w:val="00960439"/>
    <w:rsid w:val="00960502"/>
    <w:rsid w:val="00960672"/>
    <w:rsid w:val="009606C7"/>
    <w:rsid w:val="009608BC"/>
    <w:rsid w:val="00960FB8"/>
    <w:rsid w:val="009611F2"/>
    <w:rsid w:val="00961510"/>
    <w:rsid w:val="00961608"/>
    <w:rsid w:val="00961BC9"/>
    <w:rsid w:val="0096238D"/>
    <w:rsid w:val="009624CC"/>
    <w:rsid w:val="009628A6"/>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322"/>
    <w:rsid w:val="00974DC5"/>
    <w:rsid w:val="00975684"/>
    <w:rsid w:val="009758A1"/>
    <w:rsid w:val="00975DB9"/>
    <w:rsid w:val="00976034"/>
    <w:rsid w:val="00976391"/>
    <w:rsid w:val="00976C0F"/>
    <w:rsid w:val="00976E48"/>
    <w:rsid w:val="009779AE"/>
    <w:rsid w:val="00977C1F"/>
    <w:rsid w:val="00977D00"/>
    <w:rsid w:val="00977E14"/>
    <w:rsid w:val="009802A7"/>
    <w:rsid w:val="00980694"/>
    <w:rsid w:val="009808A3"/>
    <w:rsid w:val="009808EF"/>
    <w:rsid w:val="0098096E"/>
    <w:rsid w:val="00980FF5"/>
    <w:rsid w:val="009810E6"/>
    <w:rsid w:val="00981F78"/>
    <w:rsid w:val="00982761"/>
    <w:rsid w:val="0098283B"/>
    <w:rsid w:val="00982C19"/>
    <w:rsid w:val="00982E4C"/>
    <w:rsid w:val="009832A8"/>
    <w:rsid w:val="009836B9"/>
    <w:rsid w:val="009838AB"/>
    <w:rsid w:val="00983922"/>
    <w:rsid w:val="00983C4D"/>
    <w:rsid w:val="00983E52"/>
    <w:rsid w:val="009845D9"/>
    <w:rsid w:val="009847B3"/>
    <w:rsid w:val="00984829"/>
    <w:rsid w:val="009849B0"/>
    <w:rsid w:val="009849E8"/>
    <w:rsid w:val="00984A78"/>
    <w:rsid w:val="00984E2D"/>
    <w:rsid w:val="00984E33"/>
    <w:rsid w:val="00984F5F"/>
    <w:rsid w:val="009854E3"/>
    <w:rsid w:val="0098562C"/>
    <w:rsid w:val="009856C7"/>
    <w:rsid w:val="00985EF7"/>
    <w:rsid w:val="0098635E"/>
    <w:rsid w:val="009864C4"/>
    <w:rsid w:val="0098680D"/>
    <w:rsid w:val="00986CCE"/>
    <w:rsid w:val="00987047"/>
    <w:rsid w:val="0098724A"/>
    <w:rsid w:val="009872C2"/>
    <w:rsid w:val="009875EF"/>
    <w:rsid w:val="009879BF"/>
    <w:rsid w:val="00987B2D"/>
    <w:rsid w:val="00987C1A"/>
    <w:rsid w:val="00990520"/>
    <w:rsid w:val="0099057E"/>
    <w:rsid w:val="00990593"/>
    <w:rsid w:val="00990906"/>
    <w:rsid w:val="00991031"/>
    <w:rsid w:val="009913F8"/>
    <w:rsid w:val="00991B40"/>
    <w:rsid w:val="00991BBB"/>
    <w:rsid w:val="00991C9C"/>
    <w:rsid w:val="00991FB3"/>
    <w:rsid w:val="00992197"/>
    <w:rsid w:val="009922D5"/>
    <w:rsid w:val="00992349"/>
    <w:rsid w:val="0099246D"/>
    <w:rsid w:val="0099272B"/>
    <w:rsid w:val="009927EE"/>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870"/>
    <w:rsid w:val="00996B25"/>
    <w:rsid w:val="0099744D"/>
    <w:rsid w:val="009979C2"/>
    <w:rsid w:val="00997BE9"/>
    <w:rsid w:val="00997D81"/>
    <w:rsid w:val="009A01B0"/>
    <w:rsid w:val="009A02C2"/>
    <w:rsid w:val="009A088F"/>
    <w:rsid w:val="009A0D0C"/>
    <w:rsid w:val="009A0DB0"/>
    <w:rsid w:val="009A1C69"/>
    <w:rsid w:val="009A1D73"/>
    <w:rsid w:val="009A2380"/>
    <w:rsid w:val="009A2836"/>
    <w:rsid w:val="009A2A8B"/>
    <w:rsid w:val="009A2DC4"/>
    <w:rsid w:val="009A2FA0"/>
    <w:rsid w:val="009A2FB2"/>
    <w:rsid w:val="009A36D5"/>
    <w:rsid w:val="009A3AD3"/>
    <w:rsid w:val="009A3FBF"/>
    <w:rsid w:val="009A4170"/>
    <w:rsid w:val="009A42FE"/>
    <w:rsid w:val="009A43C1"/>
    <w:rsid w:val="009A450E"/>
    <w:rsid w:val="009A4566"/>
    <w:rsid w:val="009A47F9"/>
    <w:rsid w:val="009A4BE6"/>
    <w:rsid w:val="009A4C3D"/>
    <w:rsid w:val="009A617A"/>
    <w:rsid w:val="009A6416"/>
    <w:rsid w:val="009A6672"/>
    <w:rsid w:val="009A69C2"/>
    <w:rsid w:val="009A6C80"/>
    <w:rsid w:val="009A6D1D"/>
    <w:rsid w:val="009A6E4A"/>
    <w:rsid w:val="009A7073"/>
    <w:rsid w:val="009A7092"/>
    <w:rsid w:val="009A7413"/>
    <w:rsid w:val="009A7612"/>
    <w:rsid w:val="009A79E0"/>
    <w:rsid w:val="009A7A21"/>
    <w:rsid w:val="009B0222"/>
    <w:rsid w:val="009B059F"/>
    <w:rsid w:val="009B0665"/>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EBD"/>
    <w:rsid w:val="009B67B5"/>
    <w:rsid w:val="009B68DC"/>
    <w:rsid w:val="009B6A01"/>
    <w:rsid w:val="009B6E5E"/>
    <w:rsid w:val="009B6F0F"/>
    <w:rsid w:val="009B7260"/>
    <w:rsid w:val="009C0054"/>
    <w:rsid w:val="009C02E7"/>
    <w:rsid w:val="009C0E50"/>
    <w:rsid w:val="009C0E84"/>
    <w:rsid w:val="009C1262"/>
    <w:rsid w:val="009C14AC"/>
    <w:rsid w:val="009C1BFC"/>
    <w:rsid w:val="009C1D78"/>
    <w:rsid w:val="009C1E8C"/>
    <w:rsid w:val="009C2102"/>
    <w:rsid w:val="009C213E"/>
    <w:rsid w:val="009C23D7"/>
    <w:rsid w:val="009C251E"/>
    <w:rsid w:val="009C256D"/>
    <w:rsid w:val="009C2848"/>
    <w:rsid w:val="009C2D5D"/>
    <w:rsid w:val="009C2DD2"/>
    <w:rsid w:val="009C310B"/>
    <w:rsid w:val="009C3348"/>
    <w:rsid w:val="009C357D"/>
    <w:rsid w:val="009C38DD"/>
    <w:rsid w:val="009C3AD7"/>
    <w:rsid w:val="009C3BD9"/>
    <w:rsid w:val="009C3D52"/>
    <w:rsid w:val="009C4593"/>
    <w:rsid w:val="009C46E7"/>
    <w:rsid w:val="009C4EB2"/>
    <w:rsid w:val="009C51CB"/>
    <w:rsid w:val="009C51D5"/>
    <w:rsid w:val="009C56FA"/>
    <w:rsid w:val="009C57B6"/>
    <w:rsid w:val="009C5B86"/>
    <w:rsid w:val="009C6173"/>
    <w:rsid w:val="009C6315"/>
    <w:rsid w:val="009C66BA"/>
    <w:rsid w:val="009C6821"/>
    <w:rsid w:val="009C6A7C"/>
    <w:rsid w:val="009C6B52"/>
    <w:rsid w:val="009C7119"/>
    <w:rsid w:val="009C760A"/>
    <w:rsid w:val="009C78D7"/>
    <w:rsid w:val="009C7A75"/>
    <w:rsid w:val="009C7BCF"/>
    <w:rsid w:val="009C7C04"/>
    <w:rsid w:val="009C7DC1"/>
    <w:rsid w:val="009C7DE2"/>
    <w:rsid w:val="009D0004"/>
    <w:rsid w:val="009D087D"/>
    <w:rsid w:val="009D0D3B"/>
    <w:rsid w:val="009D0E39"/>
    <w:rsid w:val="009D1002"/>
    <w:rsid w:val="009D1CE4"/>
    <w:rsid w:val="009D2283"/>
    <w:rsid w:val="009D2607"/>
    <w:rsid w:val="009D2729"/>
    <w:rsid w:val="009D29AD"/>
    <w:rsid w:val="009D3196"/>
    <w:rsid w:val="009D32B1"/>
    <w:rsid w:val="009D37FF"/>
    <w:rsid w:val="009D3D5A"/>
    <w:rsid w:val="009D4302"/>
    <w:rsid w:val="009D44B2"/>
    <w:rsid w:val="009D46FD"/>
    <w:rsid w:val="009D47BA"/>
    <w:rsid w:val="009D499C"/>
    <w:rsid w:val="009D4ECD"/>
    <w:rsid w:val="009D510E"/>
    <w:rsid w:val="009D55C4"/>
    <w:rsid w:val="009D5D74"/>
    <w:rsid w:val="009D5E36"/>
    <w:rsid w:val="009D6311"/>
    <w:rsid w:val="009D6405"/>
    <w:rsid w:val="009D6408"/>
    <w:rsid w:val="009D65E8"/>
    <w:rsid w:val="009D6641"/>
    <w:rsid w:val="009D66F4"/>
    <w:rsid w:val="009D74D8"/>
    <w:rsid w:val="009D76CC"/>
    <w:rsid w:val="009E035C"/>
    <w:rsid w:val="009E0411"/>
    <w:rsid w:val="009E0815"/>
    <w:rsid w:val="009E0941"/>
    <w:rsid w:val="009E09BB"/>
    <w:rsid w:val="009E0D84"/>
    <w:rsid w:val="009E128E"/>
    <w:rsid w:val="009E13B0"/>
    <w:rsid w:val="009E1441"/>
    <w:rsid w:val="009E18BC"/>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4FD"/>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203C"/>
    <w:rsid w:val="009F287E"/>
    <w:rsid w:val="009F2B6A"/>
    <w:rsid w:val="009F2FCE"/>
    <w:rsid w:val="009F3D87"/>
    <w:rsid w:val="009F4CFF"/>
    <w:rsid w:val="009F5A15"/>
    <w:rsid w:val="009F6437"/>
    <w:rsid w:val="009F6464"/>
    <w:rsid w:val="009F72B0"/>
    <w:rsid w:val="009F7762"/>
    <w:rsid w:val="009F77D3"/>
    <w:rsid w:val="009F788C"/>
    <w:rsid w:val="009F78C2"/>
    <w:rsid w:val="009F7D66"/>
    <w:rsid w:val="00A00DF5"/>
    <w:rsid w:val="00A00F75"/>
    <w:rsid w:val="00A01423"/>
    <w:rsid w:val="00A015A8"/>
    <w:rsid w:val="00A01F46"/>
    <w:rsid w:val="00A02274"/>
    <w:rsid w:val="00A023C2"/>
    <w:rsid w:val="00A02837"/>
    <w:rsid w:val="00A02ABC"/>
    <w:rsid w:val="00A036BA"/>
    <w:rsid w:val="00A03C77"/>
    <w:rsid w:val="00A0403A"/>
    <w:rsid w:val="00A040AC"/>
    <w:rsid w:val="00A0424C"/>
    <w:rsid w:val="00A043E3"/>
    <w:rsid w:val="00A04A3D"/>
    <w:rsid w:val="00A0574A"/>
    <w:rsid w:val="00A05C6C"/>
    <w:rsid w:val="00A05FC1"/>
    <w:rsid w:val="00A065C5"/>
    <w:rsid w:val="00A06B2E"/>
    <w:rsid w:val="00A071AB"/>
    <w:rsid w:val="00A07250"/>
    <w:rsid w:val="00A07637"/>
    <w:rsid w:val="00A078AA"/>
    <w:rsid w:val="00A07C3C"/>
    <w:rsid w:val="00A10156"/>
    <w:rsid w:val="00A10CB1"/>
    <w:rsid w:val="00A111E1"/>
    <w:rsid w:val="00A1251C"/>
    <w:rsid w:val="00A12C8D"/>
    <w:rsid w:val="00A12FC3"/>
    <w:rsid w:val="00A133CC"/>
    <w:rsid w:val="00A138C9"/>
    <w:rsid w:val="00A13AC5"/>
    <w:rsid w:val="00A13DCB"/>
    <w:rsid w:val="00A13EC0"/>
    <w:rsid w:val="00A1430F"/>
    <w:rsid w:val="00A15067"/>
    <w:rsid w:val="00A15567"/>
    <w:rsid w:val="00A155CB"/>
    <w:rsid w:val="00A15A2F"/>
    <w:rsid w:val="00A15E54"/>
    <w:rsid w:val="00A16419"/>
    <w:rsid w:val="00A1690D"/>
    <w:rsid w:val="00A169BD"/>
    <w:rsid w:val="00A1729F"/>
    <w:rsid w:val="00A17324"/>
    <w:rsid w:val="00A17410"/>
    <w:rsid w:val="00A17617"/>
    <w:rsid w:val="00A2024B"/>
    <w:rsid w:val="00A20918"/>
    <w:rsid w:val="00A209FA"/>
    <w:rsid w:val="00A20D44"/>
    <w:rsid w:val="00A215BE"/>
    <w:rsid w:val="00A2186C"/>
    <w:rsid w:val="00A21C59"/>
    <w:rsid w:val="00A2210B"/>
    <w:rsid w:val="00A22CD3"/>
    <w:rsid w:val="00A22DFE"/>
    <w:rsid w:val="00A23174"/>
    <w:rsid w:val="00A23181"/>
    <w:rsid w:val="00A23258"/>
    <w:rsid w:val="00A237E6"/>
    <w:rsid w:val="00A23A7D"/>
    <w:rsid w:val="00A243D4"/>
    <w:rsid w:val="00A24755"/>
    <w:rsid w:val="00A2490D"/>
    <w:rsid w:val="00A24AD5"/>
    <w:rsid w:val="00A24DEF"/>
    <w:rsid w:val="00A25008"/>
    <w:rsid w:val="00A25136"/>
    <w:rsid w:val="00A25293"/>
    <w:rsid w:val="00A252C7"/>
    <w:rsid w:val="00A252F1"/>
    <w:rsid w:val="00A25A80"/>
    <w:rsid w:val="00A25ABC"/>
    <w:rsid w:val="00A25CD2"/>
    <w:rsid w:val="00A25F05"/>
    <w:rsid w:val="00A26040"/>
    <w:rsid w:val="00A261BC"/>
    <w:rsid w:val="00A262BF"/>
    <w:rsid w:val="00A2633F"/>
    <w:rsid w:val="00A26A2B"/>
    <w:rsid w:val="00A2793E"/>
    <w:rsid w:val="00A27B25"/>
    <w:rsid w:val="00A27EBA"/>
    <w:rsid w:val="00A305EE"/>
    <w:rsid w:val="00A30AD2"/>
    <w:rsid w:val="00A30D89"/>
    <w:rsid w:val="00A311A3"/>
    <w:rsid w:val="00A3134F"/>
    <w:rsid w:val="00A31384"/>
    <w:rsid w:val="00A314B8"/>
    <w:rsid w:val="00A319B1"/>
    <w:rsid w:val="00A32141"/>
    <w:rsid w:val="00A32919"/>
    <w:rsid w:val="00A329E6"/>
    <w:rsid w:val="00A336F7"/>
    <w:rsid w:val="00A3392B"/>
    <w:rsid w:val="00A33B3C"/>
    <w:rsid w:val="00A33DB2"/>
    <w:rsid w:val="00A33F4E"/>
    <w:rsid w:val="00A34094"/>
    <w:rsid w:val="00A348B6"/>
    <w:rsid w:val="00A34AB0"/>
    <w:rsid w:val="00A350A2"/>
    <w:rsid w:val="00A3525A"/>
    <w:rsid w:val="00A35373"/>
    <w:rsid w:val="00A35405"/>
    <w:rsid w:val="00A35BF3"/>
    <w:rsid w:val="00A36391"/>
    <w:rsid w:val="00A36935"/>
    <w:rsid w:val="00A36968"/>
    <w:rsid w:val="00A36D01"/>
    <w:rsid w:val="00A36D87"/>
    <w:rsid w:val="00A36E2C"/>
    <w:rsid w:val="00A37145"/>
    <w:rsid w:val="00A3752B"/>
    <w:rsid w:val="00A37BEB"/>
    <w:rsid w:val="00A37F68"/>
    <w:rsid w:val="00A403A6"/>
    <w:rsid w:val="00A40439"/>
    <w:rsid w:val="00A40474"/>
    <w:rsid w:val="00A40844"/>
    <w:rsid w:val="00A40CB1"/>
    <w:rsid w:val="00A40CD6"/>
    <w:rsid w:val="00A40DFB"/>
    <w:rsid w:val="00A4110D"/>
    <w:rsid w:val="00A41D90"/>
    <w:rsid w:val="00A41E93"/>
    <w:rsid w:val="00A4280F"/>
    <w:rsid w:val="00A42A77"/>
    <w:rsid w:val="00A42EEF"/>
    <w:rsid w:val="00A4339B"/>
    <w:rsid w:val="00A4351A"/>
    <w:rsid w:val="00A43532"/>
    <w:rsid w:val="00A43597"/>
    <w:rsid w:val="00A43B5D"/>
    <w:rsid w:val="00A44366"/>
    <w:rsid w:val="00A44B54"/>
    <w:rsid w:val="00A44B5E"/>
    <w:rsid w:val="00A44BBA"/>
    <w:rsid w:val="00A45541"/>
    <w:rsid w:val="00A4595C"/>
    <w:rsid w:val="00A45B56"/>
    <w:rsid w:val="00A45B7D"/>
    <w:rsid w:val="00A46041"/>
    <w:rsid w:val="00A4648C"/>
    <w:rsid w:val="00A46495"/>
    <w:rsid w:val="00A464C7"/>
    <w:rsid w:val="00A464FE"/>
    <w:rsid w:val="00A46625"/>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03C"/>
    <w:rsid w:val="00A5485C"/>
    <w:rsid w:val="00A54D71"/>
    <w:rsid w:val="00A54DED"/>
    <w:rsid w:val="00A54EEA"/>
    <w:rsid w:val="00A559F4"/>
    <w:rsid w:val="00A55E0E"/>
    <w:rsid w:val="00A560B1"/>
    <w:rsid w:val="00A56900"/>
    <w:rsid w:val="00A56A50"/>
    <w:rsid w:val="00A56B17"/>
    <w:rsid w:val="00A56F3F"/>
    <w:rsid w:val="00A57C29"/>
    <w:rsid w:val="00A57CEE"/>
    <w:rsid w:val="00A60082"/>
    <w:rsid w:val="00A60759"/>
    <w:rsid w:val="00A60A01"/>
    <w:rsid w:val="00A60B29"/>
    <w:rsid w:val="00A60E42"/>
    <w:rsid w:val="00A615DE"/>
    <w:rsid w:val="00A616C9"/>
    <w:rsid w:val="00A61CB8"/>
    <w:rsid w:val="00A61F5F"/>
    <w:rsid w:val="00A62CC6"/>
    <w:rsid w:val="00A630C9"/>
    <w:rsid w:val="00A6311F"/>
    <w:rsid w:val="00A63472"/>
    <w:rsid w:val="00A63978"/>
    <w:rsid w:val="00A63B8B"/>
    <w:rsid w:val="00A63CD5"/>
    <w:rsid w:val="00A63CFD"/>
    <w:rsid w:val="00A64525"/>
    <w:rsid w:val="00A6469D"/>
    <w:rsid w:val="00A647D2"/>
    <w:rsid w:val="00A652C4"/>
    <w:rsid w:val="00A65AE8"/>
    <w:rsid w:val="00A65CD4"/>
    <w:rsid w:val="00A6618E"/>
    <w:rsid w:val="00A662EC"/>
    <w:rsid w:val="00A66510"/>
    <w:rsid w:val="00A66719"/>
    <w:rsid w:val="00A667E7"/>
    <w:rsid w:val="00A66AE9"/>
    <w:rsid w:val="00A66AF2"/>
    <w:rsid w:val="00A67187"/>
    <w:rsid w:val="00A679F0"/>
    <w:rsid w:val="00A67EC3"/>
    <w:rsid w:val="00A7030F"/>
    <w:rsid w:val="00A705E3"/>
    <w:rsid w:val="00A70764"/>
    <w:rsid w:val="00A710D4"/>
    <w:rsid w:val="00A712B6"/>
    <w:rsid w:val="00A720C2"/>
    <w:rsid w:val="00A7217E"/>
    <w:rsid w:val="00A72300"/>
    <w:rsid w:val="00A72534"/>
    <w:rsid w:val="00A7369A"/>
    <w:rsid w:val="00A739B2"/>
    <w:rsid w:val="00A74499"/>
    <w:rsid w:val="00A75457"/>
    <w:rsid w:val="00A755DE"/>
    <w:rsid w:val="00A75AA8"/>
    <w:rsid w:val="00A75C08"/>
    <w:rsid w:val="00A760A3"/>
    <w:rsid w:val="00A76587"/>
    <w:rsid w:val="00A76594"/>
    <w:rsid w:val="00A76652"/>
    <w:rsid w:val="00A768E6"/>
    <w:rsid w:val="00A76A41"/>
    <w:rsid w:val="00A76A6A"/>
    <w:rsid w:val="00A771C1"/>
    <w:rsid w:val="00A77907"/>
    <w:rsid w:val="00A77960"/>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DB6"/>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7CB"/>
    <w:rsid w:val="00A85F6C"/>
    <w:rsid w:val="00A85FA4"/>
    <w:rsid w:val="00A86633"/>
    <w:rsid w:val="00A86685"/>
    <w:rsid w:val="00A86AD2"/>
    <w:rsid w:val="00A86C94"/>
    <w:rsid w:val="00A87182"/>
    <w:rsid w:val="00A871B4"/>
    <w:rsid w:val="00A87205"/>
    <w:rsid w:val="00A8720B"/>
    <w:rsid w:val="00A8728F"/>
    <w:rsid w:val="00A87795"/>
    <w:rsid w:val="00A87D5A"/>
    <w:rsid w:val="00A87FF6"/>
    <w:rsid w:val="00A904A1"/>
    <w:rsid w:val="00A906A1"/>
    <w:rsid w:val="00A90AB1"/>
    <w:rsid w:val="00A90ACC"/>
    <w:rsid w:val="00A90B75"/>
    <w:rsid w:val="00A90BE1"/>
    <w:rsid w:val="00A90CEE"/>
    <w:rsid w:val="00A90E9F"/>
    <w:rsid w:val="00A911B1"/>
    <w:rsid w:val="00A918D1"/>
    <w:rsid w:val="00A918E6"/>
    <w:rsid w:val="00A92045"/>
    <w:rsid w:val="00A92631"/>
    <w:rsid w:val="00A928F1"/>
    <w:rsid w:val="00A92F96"/>
    <w:rsid w:val="00A92FB2"/>
    <w:rsid w:val="00A934A3"/>
    <w:rsid w:val="00A938E6"/>
    <w:rsid w:val="00A93B69"/>
    <w:rsid w:val="00A93DA9"/>
    <w:rsid w:val="00A93FE5"/>
    <w:rsid w:val="00A943B4"/>
    <w:rsid w:val="00A9520A"/>
    <w:rsid w:val="00A9537B"/>
    <w:rsid w:val="00A9542F"/>
    <w:rsid w:val="00A95DE6"/>
    <w:rsid w:val="00A96677"/>
    <w:rsid w:val="00A9677F"/>
    <w:rsid w:val="00A969FC"/>
    <w:rsid w:val="00A96A1A"/>
    <w:rsid w:val="00A96AD4"/>
    <w:rsid w:val="00A96E25"/>
    <w:rsid w:val="00A96E74"/>
    <w:rsid w:val="00A9765F"/>
    <w:rsid w:val="00A9766F"/>
    <w:rsid w:val="00A97893"/>
    <w:rsid w:val="00A97B0B"/>
    <w:rsid w:val="00AA00A6"/>
    <w:rsid w:val="00AA0186"/>
    <w:rsid w:val="00AA0E02"/>
    <w:rsid w:val="00AA100F"/>
    <w:rsid w:val="00AA102F"/>
    <w:rsid w:val="00AA1802"/>
    <w:rsid w:val="00AA1EC5"/>
    <w:rsid w:val="00AA202F"/>
    <w:rsid w:val="00AA2290"/>
    <w:rsid w:val="00AA26AD"/>
    <w:rsid w:val="00AA275D"/>
    <w:rsid w:val="00AA29E7"/>
    <w:rsid w:val="00AA2EF0"/>
    <w:rsid w:val="00AA2F19"/>
    <w:rsid w:val="00AA2FFD"/>
    <w:rsid w:val="00AA363D"/>
    <w:rsid w:val="00AA3811"/>
    <w:rsid w:val="00AA3CDB"/>
    <w:rsid w:val="00AA43C1"/>
    <w:rsid w:val="00AA4560"/>
    <w:rsid w:val="00AA4A1C"/>
    <w:rsid w:val="00AA4A58"/>
    <w:rsid w:val="00AA4C29"/>
    <w:rsid w:val="00AA4E66"/>
    <w:rsid w:val="00AA5137"/>
    <w:rsid w:val="00AA51AD"/>
    <w:rsid w:val="00AA5718"/>
    <w:rsid w:val="00AA5864"/>
    <w:rsid w:val="00AA58E9"/>
    <w:rsid w:val="00AA5E92"/>
    <w:rsid w:val="00AA5F58"/>
    <w:rsid w:val="00AA61D6"/>
    <w:rsid w:val="00AA66D3"/>
    <w:rsid w:val="00AA6C91"/>
    <w:rsid w:val="00AA7016"/>
    <w:rsid w:val="00AA713E"/>
    <w:rsid w:val="00AA7933"/>
    <w:rsid w:val="00AA7B4F"/>
    <w:rsid w:val="00AA7F60"/>
    <w:rsid w:val="00AB0376"/>
    <w:rsid w:val="00AB06BA"/>
    <w:rsid w:val="00AB071F"/>
    <w:rsid w:val="00AB0A41"/>
    <w:rsid w:val="00AB0B0A"/>
    <w:rsid w:val="00AB0E5E"/>
    <w:rsid w:val="00AB1760"/>
    <w:rsid w:val="00AB18AE"/>
    <w:rsid w:val="00AB1FCC"/>
    <w:rsid w:val="00AB23F5"/>
    <w:rsid w:val="00AB2409"/>
    <w:rsid w:val="00AB2452"/>
    <w:rsid w:val="00AB290F"/>
    <w:rsid w:val="00AB3569"/>
    <w:rsid w:val="00AB493B"/>
    <w:rsid w:val="00AB4990"/>
    <w:rsid w:val="00AB4F0F"/>
    <w:rsid w:val="00AB5104"/>
    <w:rsid w:val="00AB58A5"/>
    <w:rsid w:val="00AB5EF6"/>
    <w:rsid w:val="00AB6048"/>
    <w:rsid w:val="00AB618E"/>
    <w:rsid w:val="00AB6207"/>
    <w:rsid w:val="00AB6565"/>
    <w:rsid w:val="00AB694B"/>
    <w:rsid w:val="00AB70E3"/>
    <w:rsid w:val="00AB715F"/>
    <w:rsid w:val="00AB7367"/>
    <w:rsid w:val="00AB7632"/>
    <w:rsid w:val="00AB77E6"/>
    <w:rsid w:val="00AB7D2B"/>
    <w:rsid w:val="00AC02C1"/>
    <w:rsid w:val="00AC03FF"/>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964"/>
    <w:rsid w:val="00AC29E6"/>
    <w:rsid w:val="00AC2D1B"/>
    <w:rsid w:val="00AC2F36"/>
    <w:rsid w:val="00AC376A"/>
    <w:rsid w:val="00AC3803"/>
    <w:rsid w:val="00AC395E"/>
    <w:rsid w:val="00AC3D37"/>
    <w:rsid w:val="00AC3DCD"/>
    <w:rsid w:val="00AC4355"/>
    <w:rsid w:val="00AC4A8C"/>
    <w:rsid w:val="00AC5065"/>
    <w:rsid w:val="00AC5746"/>
    <w:rsid w:val="00AC589B"/>
    <w:rsid w:val="00AC5C4B"/>
    <w:rsid w:val="00AC5F02"/>
    <w:rsid w:val="00AC5FF5"/>
    <w:rsid w:val="00AC6324"/>
    <w:rsid w:val="00AC6C8E"/>
    <w:rsid w:val="00AC6F34"/>
    <w:rsid w:val="00AC70B0"/>
    <w:rsid w:val="00AC72D7"/>
    <w:rsid w:val="00AC7460"/>
    <w:rsid w:val="00AD0397"/>
    <w:rsid w:val="00AD0C33"/>
    <w:rsid w:val="00AD0D05"/>
    <w:rsid w:val="00AD0E18"/>
    <w:rsid w:val="00AD0FC7"/>
    <w:rsid w:val="00AD1143"/>
    <w:rsid w:val="00AD1227"/>
    <w:rsid w:val="00AD15AC"/>
    <w:rsid w:val="00AD18C6"/>
    <w:rsid w:val="00AD20CE"/>
    <w:rsid w:val="00AD226B"/>
    <w:rsid w:val="00AD27B8"/>
    <w:rsid w:val="00AD2A64"/>
    <w:rsid w:val="00AD3162"/>
    <w:rsid w:val="00AD3CAD"/>
    <w:rsid w:val="00AD44F1"/>
    <w:rsid w:val="00AD4C92"/>
    <w:rsid w:val="00AD4E15"/>
    <w:rsid w:val="00AD50EE"/>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08ED"/>
    <w:rsid w:val="00AE13F6"/>
    <w:rsid w:val="00AE1B78"/>
    <w:rsid w:val="00AE2227"/>
    <w:rsid w:val="00AE263C"/>
    <w:rsid w:val="00AE29C9"/>
    <w:rsid w:val="00AE2A3B"/>
    <w:rsid w:val="00AE2B4E"/>
    <w:rsid w:val="00AE2E23"/>
    <w:rsid w:val="00AE2E7D"/>
    <w:rsid w:val="00AE3BDD"/>
    <w:rsid w:val="00AE3F89"/>
    <w:rsid w:val="00AE4244"/>
    <w:rsid w:val="00AE4628"/>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95F"/>
    <w:rsid w:val="00AF1AEE"/>
    <w:rsid w:val="00AF2226"/>
    <w:rsid w:val="00AF25AC"/>
    <w:rsid w:val="00AF29A8"/>
    <w:rsid w:val="00AF29BF"/>
    <w:rsid w:val="00AF2F89"/>
    <w:rsid w:val="00AF3873"/>
    <w:rsid w:val="00AF43A8"/>
    <w:rsid w:val="00AF43E9"/>
    <w:rsid w:val="00AF4AC1"/>
    <w:rsid w:val="00AF52AE"/>
    <w:rsid w:val="00AF5601"/>
    <w:rsid w:val="00AF564B"/>
    <w:rsid w:val="00AF5C0F"/>
    <w:rsid w:val="00AF5E94"/>
    <w:rsid w:val="00AF5F91"/>
    <w:rsid w:val="00AF6BC8"/>
    <w:rsid w:val="00AF6E22"/>
    <w:rsid w:val="00AF79BD"/>
    <w:rsid w:val="00AF7CF9"/>
    <w:rsid w:val="00AF7EBA"/>
    <w:rsid w:val="00B0019B"/>
    <w:rsid w:val="00B007B6"/>
    <w:rsid w:val="00B00A75"/>
    <w:rsid w:val="00B00DF2"/>
    <w:rsid w:val="00B013AE"/>
    <w:rsid w:val="00B016E1"/>
    <w:rsid w:val="00B01737"/>
    <w:rsid w:val="00B0186B"/>
    <w:rsid w:val="00B0191E"/>
    <w:rsid w:val="00B01A5D"/>
    <w:rsid w:val="00B01D14"/>
    <w:rsid w:val="00B02E20"/>
    <w:rsid w:val="00B03208"/>
    <w:rsid w:val="00B0328D"/>
    <w:rsid w:val="00B034A1"/>
    <w:rsid w:val="00B03534"/>
    <w:rsid w:val="00B03553"/>
    <w:rsid w:val="00B03592"/>
    <w:rsid w:val="00B036A3"/>
    <w:rsid w:val="00B0387A"/>
    <w:rsid w:val="00B0389D"/>
    <w:rsid w:val="00B041FE"/>
    <w:rsid w:val="00B0450B"/>
    <w:rsid w:val="00B04AB1"/>
    <w:rsid w:val="00B04E18"/>
    <w:rsid w:val="00B0500D"/>
    <w:rsid w:val="00B05903"/>
    <w:rsid w:val="00B05FA4"/>
    <w:rsid w:val="00B061DB"/>
    <w:rsid w:val="00B063F8"/>
    <w:rsid w:val="00B06A17"/>
    <w:rsid w:val="00B06ED6"/>
    <w:rsid w:val="00B0750B"/>
    <w:rsid w:val="00B07828"/>
    <w:rsid w:val="00B0786A"/>
    <w:rsid w:val="00B07D0E"/>
    <w:rsid w:val="00B07E53"/>
    <w:rsid w:val="00B108BB"/>
    <w:rsid w:val="00B10BCE"/>
    <w:rsid w:val="00B10F8B"/>
    <w:rsid w:val="00B1182F"/>
    <w:rsid w:val="00B12060"/>
    <w:rsid w:val="00B12122"/>
    <w:rsid w:val="00B12A0F"/>
    <w:rsid w:val="00B12DF5"/>
    <w:rsid w:val="00B12F00"/>
    <w:rsid w:val="00B1383F"/>
    <w:rsid w:val="00B13CF8"/>
    <w:rsid w:val="00B14342"/>
    <w:rsid w:val="00B14F9D"/>
    <w:rsid w:val="00B1513F"/>
    <w:rsid w:val="00B15201"/>
    <w:rsid w:val="00B157F6"/>
    <w:rsid w:val="00B1586D"/>
    <w:rsid w:val="00B158B2"/>
    <w:rsid w:val="00B159A0"/>
    <w:rsid w:val="00B15A77"/>
    <w:rsid w:val="00B15B52"/>
    <w:rsid w:val="00B15EF8"/>
    <w:rsid w:val="00B16C5A"/>
    <w:rsid w:val="00B175E8"/>
    <w:rsid w:val="00B1797A"/>
    <w:rsid w:val="00B17E2C"/>
    <w:rsid w:val="00B2019B"/>
    <w:rsid w:val="00B204BD"/>
    <w:rsid w:val="00B205C5"/>
    <w:rsid w:val="00B2086D"/>
    <w:rsid w:val="00B20947"/>
    <w:rsid w:val="00B20C9A"/>
    <w:rsid w:val="00B215D9"/>
    <w:rsid w:val="00B217A4"/>
    <w:rsid w:val="00B21C54"/>
    <w:rsid w:val="00B2251E"/>
    <w:rsid w:val="00B226C3"/>
    <w:rsid w:val="00B2289B"/>
    <w:rsid w:val="00B22A6A"/>
    <w:rsid w:val="00B22B01"/>
    <w:rsid w:val="00B2321B"/>
    <w:rsid w:val="00B23329"/>
    <w:rsid w:val="00B23502"/>
    <w:rsid w:val="00B23A7B"/>
    <w:rsid w:val="00B242A4"/>
    <w:rsid w:val="00B2469E"/>
    <w:rsid w:val="00B24762"/>
    <w:rsid w:val="00B24EA4"/>
    <w:rsid w:val="00B253AB"/>
    <w:rsid w:val="00B2560A"/>
    <w:rsid w:val="00B25850"/>
    <w:rsid w:val="00B25AF0"/>
    <w:rsid w:val="00B264BE"/>
    <w:rsid w:val="00B26557"/>
    <w:rsid w:val="00B26647"/>
    <w:rsid w:val="00B26A85"/>
    <w:rsid w:val="00B26E08"/>
    <w:rsid w:val="00B26E66"/>
    <w:rsid w:val="00B27669"/>
    <w:rsid w:val="00B27B69"/>
    <w:rsid w:val="00B3000E"/>
    <w:rsid w:val="00B30131"/>
    <w:rsid w:val="00B304F9"/>
    <w:rsid w:val="00B30738"/>
    <w:rsid w:val="00B30BE3"/>
    <w:rsid w:val="00B30E15"/>
    <w:rsid w:val="00B313CD"/>
    <w:rsid w:val="00B31B31"/>
    <w:rsid w:val="00B31C46"/>
    <w:rsid w:val="00B31EE1"/>
    <w:rsid w:val="00B31FBE"/>
    <w:rsid w:val="00B32677"/>
    <w:rsid w:val="00B32AD8"/>
    <w:rsid w:val="00B32DC2"/>
    <w:rsid w:val="00B3384F"/>
    <w:rsid w:val="00B340C8"/>
    <w:rsid w:val="00B34B83"/>
    <w:rsid w:val="00B34D47"/>
    <w:rsid w:val="00B34FD4"/>
    <w:rsid w:val="00B3523D"/>
    <w:rsid w:val="00B3552D"/>
    <w:rsid w:val="00B359CC"/>
    <w:rsid w:val="00B3604D"/>
    <w:rsid w:val="00B365C4"/>
    <w:rsid w:val="00B3670A"/>
    <w:rsid w:val="00B368DB"/>
    <w:rsid w:val="00B36ED2"/>
    <w:rsid w:val="00B3799F"/>
    <w:rsid w:val="00B37F49"/>
    <w:rsid w:val="00B37F5A"/>
    <w:rsid w:val="00B40186"/>
    <w:rsid w:val="00B409D0"/>
    <w:rsid w:val="00B40B6C"/>
    <w:rsid w:val="00B41233"/>
    <w:rsid w:val="00B4132E"/>
    <w:rsid w:val="00B416AE"/>
    <w:rsid w:val="00B41F22"/>
    <w:rsid w:val="00B420AA"/>
    <w:rsid w:val="00B420AC"/>
    <w:rsid w:val="00B420D5"/>
    <w:rsid w:val="00B420E2"/>
    <w:rsid w:val="00B42165"/>
    <w:rsid w:val="00B421B0"/>
    <w:rsid w:val="00B4229E"/>
    <w:rsid w:val="00B42484"/>
    <w:rsid w:val="00B42CFE"/>
    <w:rsid w:val="00B43347"/>
    <w:rsid w:val="00B435DA"/>
    <w:rsid w:val="00B43E31"/>
    <w:rsid w:val="00B43F99"/>
    <w:rsid w:val="00B443A3"/>
    <w:rsid w:val="00B4489C"/>
    <w:rsid w:val="00B449A9"/>
    <w:rsid w:val="00B44A60"/>
    <w:rsid w:val="00B44FEF"/>
    <w:rsid w:val="00B45015"/>
    <w:rsid w:val="00B45C35"/>
    <w:rsid w:val="00B464B1"/>
    <w:rsid w:val="00B46591"/>
    <w:rsid w:val="00B46984"/>
    <w:rsid w:val="00B46D35"/>
    <w:rsid w:val="00B4715C"/>
    <w:rsid w:val="00B47773"/>
    <w:rsid w:val="00B47A1C"/>
    <w:rsid w:val="00B47AFE"/>
    <w:rsid w:val="00B47E98"/>
    <w:rsid w:val="00B50A10"/>
    <w:rsid w:val="00B50AE0"/>
    <w:rsid w:val="00B50C63"/>
    <w:rsid w:val="00B50DE6"/>
    <w:rsid w:val="00B50FA0"/>
    <w:rsid w:val="00B50FBF"/>
    <w:rsid w:val="00B510ED"/>
    <w:rsid w:val="00B5130D"/>
    <w:rsid w:val="00B51F96"/>
    <w:rsid w:val="00B521B7"/>
    <w:rsid w:val="00B52221"/>
    <w:rsid w:val="00B523E2"/>
    <w:rsid w:val="00B5268B"/>
    <w:rsid w:val="00B52F35"/>
    <w:rsid w:val="00B53031"/>
    <w:rsid w:val="00B53125"/>
    <w:rsid w:val="00B5388D"/>
    <w:rsid w:val="00B53B70"/>
    <w:rsid w:val="00B53CD0"/>
    <w:rsid w:val="00B540B9"/>
    <w:rsid w:val="00B545B4"/>
    <w:rsid w:val="00B547ED"/>
    <w:rsid w:val="00B54848"/>
    <w:rsid w:val="00B549CB"/>
    <w:rsid w:val="00B549E6"/>
    <w:rsid w:val="00B54F5C"/>
    <w:rsid w:val="00B554AC"/>
    <w:rsid w:val="00B55D39"/>
    <w:rsid w:val="00B56153"/>
    <w:rsid w:val="00B56A0E"/>
    <w:rsid w:val="00B56D14"/>
    <w:rsid w:val="00B5729D"/>
    <w:rsid w:val="00B572BE"/>
    <w:rsid w:val="00B577F3"/>
    <w:rsid w:val="00B57DE5"/>
    <w:rsid w:val="00B57E0A"/>
    <w:rsid w:val="00B57E79"/>
    <w:rsid w:val="00B6034C"/>
    <w:rsid w:val="00B60555"/>
    <w:rsid w:val="00B6059E"/>
    <w:rsid w:val="00B607A1"/>
    <w:rsid w:val="00B6093A"/>
    <w:rsid w:val="00B60C33"/>
    <w:rsid w:val="00B6106B"/>
    <w:rsid w:val="00B614A3"/>
    <w:rsid w:val="00B61DA8"/>
    <w:rsid w:val="00B62D08"/>
    <w:rsid w:val="00B63337"/>
    <w:rsid w:val="00B6374D"/>
    <w:rsid w:val="00B63BEB"/>
    <w:rsid w:val="00B63F20"/>
    <w:rsid w:val="00B641E3"/>
    <w:rsid w:val="00B64619"/>
    <w:rsid w:val="00B6490A"/>
    <w:rsid w:val="00B64AE9"/>
    <w:rsid w:val="00B64E55"/>
    <w:rsid w:val="00B64E9E"/>
    <w:rsid w:val="00B65408"/>
    <w:rsid w:val="00B65687"/>
    <w:rsid w:val="00B657C7"/>
    <w:rsid w:val="00B66066"/>
    <w:rsid w:val="00B66384"/>
    <w:rsid w:val="00B6669E"/>
    <w:rsid w:val="00B670A6"/>
    <w:rsid w:val="00B67751"/>
    <w:rsid w:val="00B67B73"/>
    <w:rsid w:val="00B67F29"/>
    <w:rsid w:val="00B70161"/>
    <w:rsid w:val="00B706F0"/>
    <w:rsid w:val="00B707C0"/>
    <w:rsid w:val="00B70CA2"/>
    <w:rsid w:val="00B71077"/>
    <w:rsid w:val="00B71108"/>
    <w:rsid w:val="00B7113E"/>
    <w:rsid w:val="00B7140E"/>
    <w:rsid w:val="00B7162F"/>
    <w:rsid w:val="00B7229F"/>
    <w:rsid w:val="00B7244D"/>
    <w:rsid w:val="00B72521"/>
    <w:rsid w:val="00B7267A"/>
    <w:rsid w:val="00B72829"/>
    <w:rsid w:val="00B7288F"/>
    <w:rsid w:val="00B72F96"/>
    <w:rsid w:val="00B73176"/>
    <w:rsid w:val="00B73248"/>
    <w:rsid w:val="00B73286"/>
    <w:rsid w:val="00B73AA5"/>
    <w:rsid w:val="00B73B8A"/>
    <w:rsid w:val="00B74751"/>
    <w:rsid w:val="00B74EFB"/>
    <w:rsid w:val="00B74F8B"/>
    <w:rsid w:val="00B756CE"/>
    <w:rsid w:val="00B75CE4"/>
    <w:rsid w:val="00B75E12"/>
    <w:rsid w:val="00B760F4"/>
    <w:rsid w:val="00B764A7"/>
    <w:rsid w:val="00B765C6"/>
    <w:rsid w:val="00B769B3"/>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4F44"/>
    <w:rsid w:val="00B85D5B"/>
    <w:rsid w:val="00B860AD"/>
    <w:rsid w:val="00B863B9"/>
    <w:rsid w:val="00B8644D"/>
    <w:rsid w:val="00B86898"/>
    <w:rsid w:val="00B86B41"/>
    <w:rsid w:val="00B86D60"/>
    <w:rsid w:val="00B875FF"/>
    <w:rsid w:val="00B876C1"/>
    <w:rsid w:val="00B8799E"/>
    <w:rsid w:val="00B87CAE"/>
    <w:rsid w:val="00B87EF1"/>
    <w:rsid w:val="00B90922"/>
    <w:rsid w:val="00B91156"/>
    <w:rsid w:val="00B91AF8"/>
    <w:rsid w:val="00B91BBC"/>
    <w:rsid w:val="00B91D73"/>
    <w:rsid w:val="00B91F5D"/>
    <w:rsid w:val="00B92255"/>
    <w:rsid w:val="00B925D5"/>
    <w:rsid w:val="00B92BFC"/>
    <w:rsid w:val="00B92DB4"/>
    <w:rsid w:val="00B92EC7"/>
    <w:rsid w:val="00B93008"/>
    <w:rsid w:val="00B932AC"/>
    <w:rsid w:val="00B93776"/>
    <w:rsid w:val="00B9378B"/>
    <w:rsid w:val="00B93A00"/>
    <w:rsid w:val="00B93F9D"/>
    <w:rsid w:val="00B944DA"/>
    <w:rsid w:val="00B94682"/>
    <w:rsid w:val="00B94C71"/>
    <w:rsid w:val="00B94C9F"/>
    <w:rsid w:val="00B94D4C"/>
    <w:rsid w:val="00B94E0E"/>
    <w:rsid w:val="00B957D5"/>
    <w:rsid w:val="00B95BAF"/>
    <w:rsid w:val="00B95BF9"/>
    <w:rsid w:val="00B95ED7"/>
    <w:rsid w:val="00B9643E"/>
    <w:rsid w:val="00B96A72"/>
    <w:rsid w:val="00B975FF"/>
    <w:rsid w:val="00B97909"/>
    <w:rsid w:val="00B97971"/>
    <w:rsid w:val="00B97BCF"/>
    <w:rsid w:val="00BA0AD9"/>
    <w:rsid w:val="00BA0FF7"/>
    <w:rsid w:val="00BA198A"/>
    <w:rsid w:val="00BA1B4B"/>
    <w:rsid w:val="00BA1EAC"/>
    <w:rsid w:val="00BA2066"/>
    <w:rsid w:val="00BA2794"/>
    <w:rsid w:val="00BA293A"/>
    <w:rsid w:val="00BA2F81"/>
    <w:rsid w:val="00BA3292"/>
    <w:rsid w:val="00BA3E3E"/>
    <w:rsid w:val="00BA459B"/>
    <w:rsid w:val="00BA4BE0"/>
    <w:rsid w:val="00BA50C2"/>
    <w:rsid w:val="00BA546D"/>
    <w:rsid w:val="00BA6367"/>
    <w:rsid w:val="00BA668E"/>
    <w:rsid w:val="00BA68AF"/>
    <w:rsid w:val="00BA6988"/>
    <w:rsid w:val="00BA6C7E"/>
    <w:rsid w:val="00BA6FAD"/>
    <w:rsid w:val="00BA7054"/>
    <w:rsid w:val="00BA70AC"/>
    <w:rsid w:val="00BA723B"/>
    <w:rsid w:val="00BA7D32"/>
    <w:rsid w:val="00BB045C"/>
    <w:rsid w:val="00BB07B8"/>
    <w:rsid w:val="00BB0816"/>
    <w:rsid w:val="00BB0D1E"/>
    <w:rsid w:val="00BB2435"/>
    <w:rsid w:val="00BB2541"/>
    <w:rsid w:val="00BB26EC"/>
    <w:rsid w:val="00BB28EC"/>
    <w:rsid w:val="00BB29E1"/>
    <w:rsid w:val="00BB2C97"/>
    <w:rsid w:val="00BB304F"/>
    <w:rsid w:val="00BB34D4"/>
    <w:rsid w:val="00BB3E2B"/>
    <w:rsid w:val="00BB3E8D"/>
    <w:rsid w:val="00BB4551"/>
    <w:rsid w:val="00BB4CB5"/>
    <w:rsid w:val="00BB5341"/>
    <w:rsid w:val="00BB5817"/>
    <w:rsid w:val="00BB58BB"/>
    <w:rsid w:val="00BB5A07"/>
    <w:rsid w:val="00BB5C8D"/>
    <w:rsid w:val="00BB6434"/>
    <w:rsid w:val="00BB665A"/>
    <w:rsid w:val="00BB674C"/>
    <w:rsid w:val="00BB67D1"/>
    <w:rsid w:val="00BB6ACC"/>
    <w:rsid w:val="00BB6BE4"/>
    <w:rsid w:val="00BB6C7A"/>
    <w:rsid w:val="00BB6E8E"/>
    <w:rsid w:val="00BB76F6"/>
    <w:rsid w:val="00BB7832"/>
    <w:rsid w:val="00BB787F"/>
    <w:rsid w:val="00BB7B33"/>
    <w:rsid w:val="00BB7EA7"/>
    <w:rsid w:val="00BC0D51"/>
    <w:rsid w:val="00BC19C0"/>
    <w:rsid w:val="00BC1F81"/>
    <w:rsid w:val="00BC2158"/>
    <w:rsid w:val="00BC21A5"/>
    <w:rsid w:val="00BC2567"/>
    <w:rsid w:val="00BC26C1"/>
    <w:rsid w:val="00BC2762"/>
    <w:rsid w:val="00BC3062"/>
    <w:rsid w:val="00BC330C"/>
    <w:rsid w:val="00BC3509"/>
    <w:rsid w:val="00BC3759"/>
    <w:rsid w:val="00BC3841"/>
    <w:rsid w:val="00BC3E63"/>
    <w:rsid w:val="00BC401B"/>
    <w:rsid w:val="00BC490C"/>
    <w:rsid w:val="00BC5111"/>
    <w:rsid w:val="00BC54B2"/>
    <w:rsid w:val="00BC5AA7"/>
    <w:rsid w:val="00BC613B"/>
    <w:rsid w:val="00BC655E"/>
    <w:rsid w:val="00BC6642"/>
    <w:rsid w:val="00BC6C67"/>
    <w:rsid w:val="00BC6E7E"/>
    <w:rsid w:val="00BC713F"/>
    <w:rsid w:val="00BC732E"/>
    <w:rsid w:val="00BC78C6"/>
    <w:rsid w:val="00BC7D6B"/>
    <w:rsid w:val="00BC7F1F"/>
    <w:rsid w:val="00BD0600"/>
    <w:rsid w:val="00BD0853"/>
    <w:rsid w:val="00BD0F35"/>
    <w:rsid w:val="00BD1D5E"/>
    <w:rsid w:val="00BD1E46"/>
    <w:rsid w:val="00BD20A2"/>
    <w:rsid w:val="00BD2108"/>
    <w:rsid w:val="00BD2543"/>
    <w:rsid w:val="00BD2693"/>
    <w:rsid w:val="00BD2E2A"/>
    <w:rsid w:val="00BD2FF0"/>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68"/>
    <w:rsid w:val="00BE29B1"/>
    <w:rsid w:val="00BE34FB"/>
    <w:rsid w:val="00BE4056"/>
    <w:rsid w:val="00BE4808"/>
    <w:rsid w:val="00BE484A"/>
    <w:rsid w:val="00BE4934"/>
    <w:rsid w:val="00BE49BB"/>
    <w:rsid w:val="00BE4C2A"/>
    <w:rsid w:val="00BE4CCA"/>
    <w:rsid w:val="00BE4ED4"/>
    <w:rsid w:val="00BE55B5"/>
    <w:rsid w:val="00BE5682"/>
    <w:rsid w:val="00BE5980"/>
    <w:rsid w:val="00BE5FC0"/>
    <w:rsid w:val="00BE60EE"/>
    <w:rsid w:val="00BE62E4"/>
    <w:rsid w:val="00BE66C8"/>
    <w:rsid w:val="00BE69D6"/>
    <w:rsid w:val="00BE6BCA"/>
    <w:rsid w:val="00BE6F96"/>
    <w:rsid w:val="00BE6FB7"/>
    <w:rsid w:val="00BE705E"/>
    <w:rsid w:val="00BE744B"/>
    <w:rsid w:val="00BE799A"/>
    <w:rsid w:val="00BE7C6B"/>
    <w:rsid w:val="00BF00E1"/>
    <w:rsid w:val="00BF06DF"/>
    <w:rsid w:val="00BF06E6"/>
    <w:rsid w:val="00BF0F82"/>
    <w:rsid w:val="00BF10BC"/>
    <w:rsid w:val="00BF19C5"/>
    <w:rsid w:val="00BF1FB6"/>
    <w:rsid w:val="00BF2752"/>
    <w:rsid w:val="00BF2AE3"/>
    <w:rsid w:val="00BF3290"/>
    <w:rsid w:val="00BF32E3"/>
    <w:rsid w:val="00BF36E1"/>
    <w:rsid w:val="00BF3B5F"/>
    <w:rsid w:val="00BF3B65"/>
    <w:rsid w:val="00BF3E62"/>
    <w:rsid w:val="00BF4471"/>
    <w:rsid w:val="00BF462F"/>
    <w:rsid w:val="00BF522D"/>
    <w:rsid w:val="00BF5336"/>
    <w:rsid w:val="00BF5981"/>
    <w:rsid w:val="00BF5E17"/>
    <w:rsid w:val="00BF5E41"/>
    <w:rsid w:val="00BF658E"/>
    <w:rsid w:val="00BF6646"/>
    <w:rsid w:val="00BF6780"/>
    <w:rsid w:val="00BF6AE5"/>
    <w:rsid w:val="00BF6D94"/>
    <w:rsid w:val="00BF6DE5"/>
    <w:rsid w:val="00BF6DF6"/>
    <w:rsid w:val="00BF7317"/>
    <w:rsid w:val="00BF76EB"/>
    <w:rsid w:val="00BF7837"/>
    <w:rsid w:val="00BF7C0A"/>
    <w:rsid w:val="00BF7E9B"/>
    <w:rsid w:val="00BF7FE5"/>
    <w:rsid w:val="00C0037D"/>
    <w:rsid w:val="00C010D2"/>
    <w:rsid w:val="00C013CC"/>
    <w:rsid w:val="00C015F3"/>
    <w:rsid w:val="00C01AE4"/>
    <w:rsid w:val="00C01B96"/>
    <w:rsid w:val="00C0270A"/>
    <w:rsid w:val="00C02A50"/>
    <w:rsid w:val="00C02C17"/>
    <w:rsid w:val="00C030C6"/>
    <w:rsid w:val="00C034CC"/>
    <w:rsid w:val="00C039C3"/>
    <w:rsid w:val="00C04273"/>
    <w:rsid w:val="00C0438F"/>
    <w:rsid w:val="00C04AA2"/>
    <w:rsid w:val="00C04B29"/>
    <w:rsid w:val="00C05004"/>
    <w:rsid w:val="00C05674"/>
    <w:rsid w:val="00C0576C"/>
    <w:rsid w:val="00C058DD"/>
    <w:rsid w:val="00C05BBF"/>
    <w:rsid w:val="00C05E55"/>
    <w:rsid w:val="00C06296"/>
    <w:rsid w:val="00C06C4E"/>
    <w:rsid w:val="00C07743"/>
    <w:rsid w:val="00C101B6"/>
    <w:rsid w:val="00C10344"/>
    <w:rsid w:val="00C10381"/>
    <w:rsid w:val="00C10886"/>
    <w:rsid w:val="00C10B35"/>
    <w:rsid w:val="00C10C69"/>
    <w:rsid w:val="00C11AF8"/>
    <w:rsid w:val="00C11C9B"/>
    <w:rsid w:val="00C11ED6"/>
    <w:rsid w:val="00C1200B"/>
    <w:rsid w:val="00C123F8"/>
    <w:rsid w:val="00C12890"/>
    <w:rsid w:val="00C12A26"/>
    <w:rsid w:val="00C12D40"/>
    <w:rsid w:val="00C12E10"/>
    <w:rsid w:val="00C12EBA"/>
    <w:rsid w:val="00C12F04"/>
    <w:rsid w:val="00C13745"/>
    <w:rsid w:val="00C13AA8"/>
    <w:rsid w:val="00C13D4F"/>
    <w:rsid w:val="00C13E99"/>
    <w:rsid w:val="00C14120"/>
    <w:rsid w:val="00C15017"/>
    <w:rsid w:val="00C15129"/>
    <w:rsid w:val="00C151D6"/>
    <w:rsid w:val="00C152AD"/>
    <w:rsid w:val="00C152C5"/>
    <w:rsid w:val="00C15741"/>
    <w:rsid w:val="00C15818"/>
    <w:rsid w:val="00C158D0"/>
    <w:rsid w:val="00C160CE"/>
    <w:rsid w:val="00C16208"/>
    <w:rsid w:val="00C1697B"/>
    <w:rsid w:val="00C16D1E"/>
    <w:rsid w:val="00C16F8E"/>
    <w:rsid w:val="00C1767A"/>
    <w:rsid w:val="00C1769B"/>
    <w:rsid w:val="00C17D39"/>
    <w:rsid w:val="00C17E08"/>
    <w:rsid w:val="00C17F8A"/>
    <w:rsid w:val="00C20835"/>
    <w:rsid w:val="00C20875"/>
    <w:rsid w:val="00C20934"/>
    <w:rsid w:val="00C209E7"/>
    <w:rsid w:val="00C20C01"/>
    <w:rsid w:val="00C20C5F"/>
    <w:rsid w:val="00C20CB5"/>
    <w:rsid w:val="00C211AA"/>
    <w:rsid w:val="00C212F8"/>
    <w:rsid w:val="00C2183D"/>
    <w:rsid w:val="00C2192C"/>
    <w:rsid w:val="00C219F9"/>
    <w:rsid w:val="00C21EC0"/>
    <w:rsid w:val="00C21FAF"/>
    <w:rsid w:val="00C22226"/>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A0D"/>
    <w:rsid w:val="00C30B02"/>
    <w:rsid w:val="00C30FC4"/>
    <w:rsid w:val="00C3129C"/>
    <w:rsid w:val="00C31633"/>
    <w:rsid w:val="00C31BA6"/>
    <w:rsid w:val="00C3257A"/>
    <w:rsid w:val="00C32B36"/>
    <w:rsid w:val="00C3326A"/>
    <w:rsid w:val="00C33957"/>
    <w:rsid w:val="00C33DE5"/>
    <w:rsid w:val="00C34364"/>
    <w:rsid w:val="00C35422"/>
    <w:rsid w:val="00C3547B"/>
    <w:rsid w:val="00C3550C"/>
    <w:rsid w:val="00C35E7A"/>
    <w:rsid w:val="00C35F17"/>
    <w:rsid w:val="00C36388"/>
    <w:rsid w:val="00C364C4"/>
    <w:rsid w:val="00C36DEA"/>
    <w:rsid w:val="00C371E7"/>
    <w:rsid w:val="00C37251"/>
    <w:rsid w:val="00C37BB2"/>
    <w:rsid w:val="00C37EA6"/>
    <w:rsid w:val="00C37FF1"/>
    <w:rsid w:val="00C40733"/>
    <w:rsid w:val="00C408D7"/>
    <w:rsid w:val="00C40A25"/>
    <w:rsid w:val="00C40B42"/>
    <w:rsid w:val="00C41641"/>
    <w:rsid w:val="00C417AD"/>
    <w:rsid w:val="00C41B25"/>
    <w:rsid w:val="00C41C6D"/>
    <w:rsid w:val="00C41EA0"/>
    <w:rsid w:val="00C41F77"/>
    <w:rsid w:val="00C41FAC"/>
    <w:rsid w:val="00C41FB9"/>
    <w:rsid w:val="00C42032"/>
    <w:rsid w:val="00C42AE8"/>
    <w:rsid w:val="00C42B20"/>
    <w:rsid w:val="00C43875"/>
    <w:rsid w:val="00C4387A"/>
    <w:rsid w:val="00C43FF0"/>
    <w:rsid w:val="00C4439A"/>
    <w:rsid w:val="00C44DCB"/>
    <w:rsid w:val="00C44E1D"/>
    <w:rsid w:val="00C45063"/>
    <w:rsid w:val="00C452B1"/>
    <w:rsid w:val="00C45344"/>
    <w:rsid w:val="00C45746"/>
    <w:rsid w:val="00C45918"/>
    <w:rsid w:val="00C45E50"/>
    <w:rsid w:val="00C47732"/>
    <w:rsid w:val="00C47A87"/>
    <w:rsid w:val="00C5007A"/>
    <w:rsid w:val="00C500FF"/>
    <w:rsid w:val="00C5092C"/>
    <w:rsid w:val="00C50A24"/>
    <w:rsid w:val="00C50B1E"/>
    <w:rsid w:val="00C50BB7"/>
    <w:rsid w:val="00C5122E"/>
    <w:rsid w:val="00C515E1"/>
    <w:rsid w:val="00C51A13"/>
    <w:rsid w:val="00C51F3B"/>
    <w:rsid w:val="00C52652"/>
    <w:rsid w:val="00C527DC"/>
    <w:rsid w:val="00C52864"/>
    <w:rsid w:val="00C52AC7"/>
    <w:rsid w:val="00C53097"/>
    <w:rsid w:val="00C53231"/>
    <w:rsid w:val="00C532A4"/>
    <w:rsid w:val="00C54095"/>
    <w:rsid w:val="00C54862"/>
    <w:rsid w:val="00C55379"/>
    <w:rsid w:val="00C55B74"/>
    <w:rsid w:val="00C55C85"/>
    <w:rsid w:val="00C55F01"/>
    <w:rsid w:val="00C5616A"/>
    <w:rsid w:val="00C5644E"/>
    <w:rsid w:val="00C56D2D"/>
    <w:rsid w:val="00C56D48"/>
    <w:rsid w:val="00C57191"/>
    <w:rsid w:val="00C5726B"/>
    <w:rsid w:val="00C572FB"/>
    <w:rsid w:val="00C5758D"/>
    <w:rsid w:val="00C57805"/>
    <w:rsid w:val="00C602B6"/>
    <w:rsid w:val="00C60425"/>
    <w:rsid w:val="00C606F4"/>
    <w:rsid w:val="00C608CA"/>
    <w:rsid w:val="00C60B87"/>
    <w:rsid w:val="00C60FAF"/>
    <w:rsid w:val="00C61486"/>
    <w:rsid w:val="00C6163E"/>
    <w:rsid w:val="00C61E49"/>
    <w:rsid w:val="00C62065"/>
    <w:rsid w:val="00C625CC"/>
    <w:rsid w:val="00C62965"/>
    <w:rsid w:val="00C62AD9"/>
    <w:rsid w:val="00C62D1E"/>
    <w:rsid w:val="00C6341D"/>
    <w:rsid w:val="00C635B9"/>
    <w:rsid w:val="00C63657"/>
    <w:rsid w:val="00C645BF"/>
    <w:rsid w:val="00C6490D"/>
    <w:rsid w:val="00C64E83"/>
    <w:rsid w:val="00C65099"/>
    <w:rsid w:val="00C651E3"/>
    <w:rsid w:val="00C65554"/>
    <w:rsid w:val="00C65806"/>
    <w:rsid w:val="00C65832"/>
    <w:rsid w:val="00C65AA5"/>
    <w:rsid w:val="00C65ABC"/>
    <w:rsid w:val="00C65AE5"/>
    <w:rsid w:val="00C65C0B"/>
    <w:rsid w:val="00C663FC"/>
    <w:rsid w:val="00C666D2"/>
    <w:rsid w:val="00C66742"/>
    <w:rsid w:val="00C668EB"/>
    <w:rsid w:val="00C67065"/>
    <w:rsid w:val="00C67679"/>
    <w:rsid w:val="00C67710"/>
    <w:rsid w:val="00C6784A"/>
    <w:rsid w:val="00C67876"/>
    <w:rsid w:val="00C67CF7"/>
    <w:rsid w:val="00C67D3C"/>
    <w:rsid w:val="00C67D71"/>
    <w:rsid w:val="00C700B8"/>
    <w:rsid w:val="00C70DC2"/>
    <w:rsid w:val="00C712B0"/>
    <w:rsid w:val="00C71DD0"/>
    <w:rsid w:val="00C71FA4"/>
    <w:rsid w:val="00C7221A"/>
    <w:rsid w:val="00C722AD"/>
    <w:rsid w:val="00C7258B"/>
    <w:rsid w:val="00C726A3"/>
    <w:rsid w:val="00C727A9"/>
    <w:rsid w:val="00C72BBD"/>
    <w:rsid w:val="00C73124"/>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5D70"/>
    <w:rsid w:val="00C765EF"/>
    <w:rsid w:val="00C76E32"/>
    <w:rsid w:val="00C7701D"/>
    <w:rsid w:val="00C77104"/>
    <w:rsid w:val="00C77442"/>
    <w:rsid w:val="00C77675"/>
    <w:rsid w:val="00C778A4"/>
    <w:rsid w:val="00C778EA"/>
    <w:rsid w:val="00C778F6"/>
    <w:rsid w:val="00C77C25"/>
    <w:rsid w:val="00C77D54"/>
    <w:rsid w:val="00C77EA1"/>
    <w:rsid w:val="00C80529"/>
    <w:rsid w:val="00C8069B"/>
    <w:rsid w:val="00C8086E"/>
    <w:rsid w:val="00C80C7A"/>
    <w:rsid w:val="00C80E46"/>
    <w:rsid w:val="00C81246"/>
    <w:rsid w:val="00C815E4"/>
    <w:rsid w:val="00C816B6"/>
    <w:rsid w:val="00C81811"/>
    <w:rsid w:val="00C81995"/>
    <w:rsid w:val="00C81A7E"/>
    <w:rsid w:val="00C81E39"/>
    <w:rsid w:val="00C81FD0"/>
    <w:rsid w:val="00C81FE2"/>
    <w:rsid w:val="00C82521"/>
    <w:rsid w:val="00C8261A"/>
    <w:rsid w:val="00C8287D"/>
    <w:rsid w:val="00C82963"/>
    <w:rsid w:val="00C83B43"/>
    <w:rsid w:val="00C83EBA"/>
    <w:rsid w:val="00C84A35"/>
    <w:rsid w:val="00C84BFA"/>
    <w:rsid w:val="00C85A6D"/>
    <w:rsid w:val="00C85F51"/>
    <w:rsid w:val="00C86203"/>
    <w:rsid w:val="00C869B0"/>
    <w:rsid w:val="00C86F5B"/>
    <w:rsid w:val="00C8714C"/>
    <w:rsid w:val="00C8753A"/>
    <w:rsid w:val="00C8784D"/>
    <w:rsid w:val="00C90073"/>
    <w:rsid w:val="00C9038D"/>
    <w:rsid w:val="00C90724"/>
    <w:rsid w:val="00C907AB"/>
    <w:rsid w:val="00C90A9C"/>
    <w:rsid w:val="00C90DA7"/>
    <w:rsid w:val="00C90DC6"/>
    <w:rsid w:val="00C9101B"/>
    <w:rsid w:val="00C910D7"/>
    <w:rsid w:val="00C913F7"/>
    <w:rsid w:val="00C91840"/>
    <w:rsid w:val="00C91B64"/>
    <w:rsid w:val="00C91CDC"/>
    <w:rsid w:val="00C9236E"/>
    <w:rsid w:val="00C92428"/>
    <w:rsid w:val="00C92471"/>
    <w:rsid w:val="00C925AC"/>
    <w:rsid w:val="00C92732"/>
    <w:rsid w:val="00C9282F"/>
    <w:rsid w:val="00C92F4F"/>
    <w:rsid w:val="00C9302B"/>
    <w:rsid w:val="00C932A3"/>
    <w:rsid w:val="00C93B0E"/>
    <w:rsid w:val="00C93BF9"/>
    <w:rsid w:val="00C93DAF"/>
    <w:rsid w:val="00C94570"/>
    <w:rsid w:val="00C9460C"/>
    <w:rsid w:val="00C947B6"/>
    <w:rsid w:val="00C9488D"/>
    <w:rsid w:val="00C948BB"/>
    <w:rsid w:val="00C948F1"/>
    <w:rsid w:val="00C94905"/>
    <w:rsid w:val="00C94BC4"/>
    <w:rsid w:val="00C9511F"/>
    <w:rsid w:val="00C953AB"/>
    <w:rsid w:val="00C95DAA"/>
    <w:rsid w:val="00C96B13"/>
    <w:rsid w:val="00C96C4E"/>
    <w:rsid w:val="00C96E9B"/>
    <w:rsid w:val="00C96EF5"/>
    <w:rsid w:val="00C96F79"/>
    <w:rsid w:val="00C97411"/>
    <w:rsid w:val="00C97C50"/>
    <w:rsid w:val="00CA06D0"/>
    <w:rsid w:val="00CA0940"/>
    <w:rsid w:val="00CA0B70"/>
    <w:rsid w:val="00CA0BB5"/>
    <w:rsid w:val="00CA0DD7"/>
    <w:rsid w:val="00CA1894"/>
    <w:rsid w:val="00CA1A53"/>
    <w:rsid w:val="00CA270E"/>
    <w:rsid w:val="00CA2A5E"/>
    <w:rsid w:val="00CA31FD"/>
    <w:rsid w:val="00CA3347"/>
    <w:rsid w:val="00CA34AB"/>
    <w:rsid w:val="00CA35E2"/>
    <w:rsid w:val="00CA3933"/>
    <w:rsid w:val="00CA3D58"/>
    <w:rsid w:val="00CA5681"/>
    <w:rsid w:val="00CA57C5"/>
    <w:rsid w:val="00CA6665"/>
    <w:rsid w:val="00CA6A3E"/>
    <w:rsid w:val="00CA6BBA"/>
    <w:rsid w:val="00CA6C62"/>
    <w:rsid w:val="00CA6E23"/>
    <w:rsid w:val="00CA6E42"/>
    <w:rsid w:val="00CA74C9"/>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3DD"/>
    <w:rsid w:val="00CB2B13"/>
    <w:rsid w:val="00CB2B44"/>
    <w:rsid w:val="00CB2C4D"/>
    <w:rsid w:val="00CB2C8D"/>
    <w:rsid w:val="00CB2F90"/>
    <w:rsid w:val="00CB3444"/>
    <w:rsid w:val="00CB36FA"/>
    <w:rsid w:val="00CB42B0"/>
    <w:rsid w:val="00CB4C12"/>
    <w:rsid w:val="00CB4D4B"/>
    <w:rsid w:val="00CB4DC2"/>
    <w:rsid w:val="00CB4F67"/>
    <w:rsid w:val="00CB5130"/>
    <w:rsid w:val="00CB518E"/>
    <w:rsid w:val="00CB51B5"/>
    <w:rsid w:val="00CB522B"/>
    <w:rsid w:val="00CB5662"/>
    <w:rsid w:val="00CB5A3A"/>
    <w:rsid w:val="00CB600B"/>
    <w:rsid w:val="00CB615A"/>
    <w:rsid w:val="00CB64CB"/>
    <w:rsid w:val="00CB70DE"/>
    <w:rsid w:val="00CB717C"/>
    <w:rsid w:val="00CB7A2D"/>
    <w:rsid w:val="00CB7E3F"/>
    <w:rsid w:val="00CC0018"/>
    <w:rsid w:val="00CC01AD"/>
    <w:rsid w:val="00CC06F4"/>
    <w:rsid w:val="00CC0B75"/>
    <w:rsid w:val="00CC1594"/>
    <w:rsid w:val="00CC19A9"/>
    <w:rsid w:val="00CC230D"/>
    <w:rsid w:val="00CC2635"/>
    <w:rsid w:val="00CC2AE9"/>
    <w:rsid w:val="00CC3230"/>
    <w:rsid w:val="00CC350C"/>
    <w:rsid w:val="00CC3575"/>
    <w:rsid w:val="00CC390D"/>
    <w:rsid w:val="00CC3D1B"/>
    <w:rsid w:val="00CC4465"/>
    <w:rsid w:val="00CC4583"/>
    <w:rsid w:val="00CC470A"/>
    <w:rsid w:val="00CC55CE"/>
    <w:rsid w:val="00CC5D0C"/>
    <w:rsid w:val="00CC5E1E"/>
    <w:rsid w:val="00CC65C0"/>
    <w:rsid w:val="00CC71BF"/>
    <w:rsid w:val="00CC72D1"/>
    <w:rsid w:val="00CC732E"/>
    <w:rsid w:val="00CC738E"/>
    <w:rsid w:val="00CC746E"/>
    <w:rsid w:val="00CC7BEC"/>
    <w:rsid w:val="00CD0522"/>
    <w:rsid w:val="00CD066C"/>
    <w:rsid w:val="00CD0A0B"/>
    <w:rsid w:val="00CD0D8A"/>
    <w:rsid w:val="00CD105A"/>
    <w:rsid w:val="00CD19E3"/>
    <w:rsid w:val="00CD1E72"/>
    <w:rsid w:val="00CD21B0"/>
    <w:rsid w:val="00CD26DF"/>
    <w:rsid w:val="00CD28D7"/>
    <w:rsid w:val="00CD2E99"/>
    <w:rsid w:val="00CD2F6B"/>
    <w:rsid w:val="00CD32F6"/>
    <w:rsid w:val="00CD356A"/>
    <w:rsid w:val="00CD3739"/>
    <w:rsid w:val="00CD3911"/>
    <w:rsid w:val="00CD3C78"/>
    <w:rsid w:val="00CD43BF"/>
    <w:rsid w:val="00CD44E3"/>
    <w:rsid w:val="00CD4BAB"/>
    <w:rsid w:val="00CD4C64"/>
    <w:rsid w:val="00CD4FA8"/>
    <w:rsid w:val="00CD5DBA"/>
    <w:rsid w:val="00CD5E70"/>
    <w:rsid w:val="00CD5F26"/>
    <w:rsid w:val="00CD621D"/>
    <w:rsid w:val="00CD6241"/>
    <w:rsid w:val="00CD6536"/>
    <w:rsid w:val="00CD65E7"/>
    <w:rsid w:val="00CD6C1B"/>
    <w:rsid w:val="00CD75A1"/>
    <w:rsid w:val="00CD7667"/>
    <w:rsid w:val="00CE04BA"/>
    <w:rsid w:val="00CE0709"/>
    <w:rsid w:val="00CE08EE"/>
    <w:rsid w:val="00CE0B54"/>
    <w:rsid w:val="00CE0CB5"/>
    <w:rsid w:val="00CE0D5E"/>
    <w:rsid w:val="00CE1094"/>
    <w:rsid w:val="00CE192C"/>
    <w:rsid w:val="00CE1AEF"/>
    <w:rsid w:val="00CE1C2F"/>
    <w:rsid w:val="00CE1CDF"/>
    <w:rsid w:val="00CE1E58"/>
    <w:rsid w:val="00CE24B0"/>
    <w:rsid w:val="00CE24CB"/>
    <w:rsid w:val="00CE2859"/>
    <w:rsid w:val="00CE32BD"/>
    <w:rsid w:val="00CE3920"/>
    <w:rsid w:val="00CE39B1"/>
    <w:rsid w:val="00CE40EA"/>
    <w:rsid w:val="00CE4126"/>
    <w:rsid w:val="00CE43C0"/>
    <w:rsid w:val="00CE4526"/>
    <w:rsid w:val="00CE47DC"/>
    <w:rsid w:val="00CE47F7"/>
    <w:rsid w:val="00CE4866"/>
    <w:rsid w:val="00CE4FF9"/>
    <w:rsid w:val="00CE5212"/>
    <w:rsid w:val="00CE5473"/>
    <w:rsid w:val="00CE55E8"/>
    <w:rsid w:val="00CE55EF"/>
    <w:rsid w:val="00CE63C6"/>
    <w:rsid w:val="00CE6507"/>
    <w:rsid w:val="00CE6549"/>
    <w:rsid w:val="00CE7135"/>
    <w:rsid w:val="00CE73C5"/>
    <w:rsid w:val="00CE7EFA"/>
    <w:rsid w:val="00CE7F4A"/>
    <w:rsid w:val="00CE7F63"/>
    <w:rsid w:val="00CF0200"/>
    <w:rsid w:val="00CF05CC"/>
    <w:rsid w:val="00CF07FF"/>
    <w:rsid w:val="00CF0A2E"/>
    <w:rsid w:val="00CF14BC"/>
    <w:rsid w:val="00CF152D"/>
    <w:rsid w:val="00CF189F"/>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172"/>
    <w:rsid w:val="00CF5689"/>
    <w:rsid w:val="00CF5A8C"/>
    <w:rsid w:val="00CF5BFF"/>
    <w:rsid w:val="00CF5D28"/>
    <w:rsid w:val="00CF5E92"/>
    <w:rsid w:val="00CF641A"/>
    <w:rsid w:val="00CF6587"/>
    <w:rsid w:val="00CF6686"/>
    <w:rsid w:val="00CF6828"/>
    <w:rsid w:val="00CF6B91"/>
    <w:rsid w:val="00CF6D2F"/>
    <w:rsid w:val="00CF75EC"/>
    <w:rsid w:val="00CF7794"/>
    <w:rsid w:val="00CF7B3D"/>
    <w:rsid w:val="00CF7B4F"/>
    <w:rsid w:val="00CF7C08"/>
    <w:rsid w:val="00CF7E23"/>
    <w:rsid w:val="00D001B9"/>
    <w:rsid w:val="00D00419"/>
    <w:rsid w:val="00D00B96"/>
    <w:rsid w:val="00D00F53"/>
    <w:rsid w:val="00D01307"/>
    <w:rsid w:val="00D016F3"/>
    <w:rsid w:val="00D0174A"/>
    <w:rsid w:val="00D01CFA"/>
    <w:rsid w:val="00D0227F"/>
    <w:rsid w:val="00D023E6"/>
    <w:rsid w:val="00D025B1"/>
    <w:rsid w:val="00D026F3"/>
    <w:rsid w:val="00D02D6E"/>
    <w:rsid w:val="00D034E1"/>
    <w:rsid w:val="00D0406E"/>
    <w:rsid w:val="00D0419A"/>
    <w:rsid w:val="00D043FA"/>
    <w:rsid w:val="00D0454B"/>
    <w:rsid w:val="00D04933"/>
    <w:rsid w:val="00D04A9C"/>
    <w:rsid w:val="00D04E65"/>
    <w:rsid w:val="00D0514C"/>
    <w:rsid w:val="00D051FF"/>
    <w:rsid w:val="00D053A3"/>
    <w:rsid w:val="00D053AD"/>
    <w:rsid w:val="00D054F1"/>
    <w:rsid w:val="00D05697"/>
    <w:rsid w:val="00D05775"/>
    <w:rsid w:val="00D0584C"/>
    <w:rsid w:val="00D05C01"/>
    <w:rsid w:val="00D05C22"/>
    <w:rsid w:val="00D05C44"/>
    <w:rsid w:val="00D064E8"/>
    <w:rsid w:val="00D06885"/>
    <w:rsid w:val="00D07275"/>
    <w:rsid w:val="00D07560"/>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34B"/>
    <w:rsid w:val="00D12557"/>
    <w:rsid w:val="00D12561"/>
    <w:rsid w:val="00D12BC8"/>
    <w:rsid w:val="00D12EDA"/>
    <w:rsid w:val="00D139DF"/>
    <w:rsid w:val="00D13A66"/>
    <w:rsid w:val="00D14403"/>
    <w:rsid w:val="00D146F2"/>
    <w:rsid w:val="00D1480E"/>
    <w:rsid w:val="00D14971"/>
    <w:rsid w:val="00D1498B"/>
    <w:rsid w:val="00D149AE"/>
    <w:rsid w:val="00D14CFA"/>
    <w:rsid w:val="00D14F73"/>
    <w:rsid w:val="00D15806"/>
    <w:rsid w:val="00D1593A"/>
    <w:rsid w:val="00D15DD4"/>
    <w:rsid w:val="00D15E25"/>
    <w:rsid w:val="00D164C6"/>
    <w:rsid w:val="00D169CF"/>
    <w:rsid w:val="00D16A25"/>
    <w:rsid w:val="00D16B23"/>
    <w:rsid w:val="00D16F2B"/>
    <w:rsid w:val="00D17231"/>
    <w:rsid w:val="00D173A6"/>
    <w:rsid w:val="00D200A6"/>
    <w:rsid w:val="00D20363"/>
    <w:rsid w:val="00D20519"/>
    <w:rsid w:val="00D207E4"/>
    <w:rsid w:val="00D209E0"/>
    <w:rsid w:val="00D20DAF"/>
    <w:rsid w:val="00D20E25"/>
    <w:rsid w:val="00D21D10"/>
    <w:rsid w:val="00D220E7"/>
    <w:rsid w:val="00D223EA"/>
    <w:rsid w:val="00D22B2A"/>
    <w:rsid w:val="00D22DDE"/>
    <w:rsid w:val="00D2369F"/>
    <w:rsid w:val="00D23BE8"/>
    <w:rsid w:val="00D23F35"/>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A3A"/>
    <w:rsid w:val="00D27F4D"/>
    <w:rsid w:val="00D305E3"/>
    <w:rsid w:val="00D30680"/>
    <w:rsid w:val="00D30ADD"/>
    <w:rsid w:val="00D30BCA"/>
    <w:rsid w:val="00D30E10"/>
    <w:rsid w:val="00D31735"/>
    <w:rsid w:val="00D3219D"/>
    <w:rsid w:val="00D322E1"/>
    <w:rsid w:val="00D32326"/>
    <w:rsid w:val="00D32DEC"/>
    <w:rsid w:val="00D32E50"/>
    <w:rsid w:val="00D32EDB"/>
    <w:rsid w:val="00D33189"/>
    <w:rsid w:val="00D3362D"/>
    <w:rsid w:val="00D33F1D"/>
    <w:rsid w:val="00D33F7C"/>
    <w:rsid w:val="00D349CF"/>
    <w:rsid w:val="00D34B5B"/>
    <w:rsid w:val="00D36968"/>
    <w:rsid w:val="00D36AFB"/>
    <w:rsid w:val="00D37236"/>
    <w:rsid w:val="00D3759B"/>
    <w:rsid w:val="00D375CE"/>
    <w:rsid w:val="00D376B0"/>
    <w:rsid w:val="00D37828"/>
    <w:rsid w:val="00D379F2"/>
    <w:rsid w:val="00D37B4F"/>
    <w:rsid w:val="00D37BCF"/>
    <w:rsid w:val="00D37BF4"/>
    <w:rsid w:val="00D40679"/>
    <w:rsid w:val="00D40837"/>
    <w:rsid w:val="00D408FE"/>
    <w:rsid w:val="00D40B1D"/>
    <w:rsid w:val="00D40B5E"/>
    <w:rsid w:val="00D40EFF"/>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C67"/>
    <w:rsid w:val="00D44E66"/>
    <w:rsid w:val="00D4531E"/>
    <w:rsid w:val="00D46299"/>
    <w:rsid w:val="00D46AB1"/>
    <w:rsid w:val="00D46CCA"/>
    <w:rsid w:val="00D46D09"/>
    <w:rsid w:val="00D476E9"/>
    <w:rsid w:val="00D47C16"/>
    <w:rsid w:val="00D50890"/>
    <w:rsid w:val="00D50C12"/>
    <w:rsid w:val="00D50C6E"/>
    <w:rsid w:val="00D5103B"/>
    <w:rsid w:val="00D510CF"/>
    <w:rsid w:val="00D51452"/>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5BF7"/>
    <w:rsid w:val="00D5608C"/>
    <w:rsid w:val="00D5633F"/>
    <w:rsid w:val="00D56A10"/>
    <w:rsid w:val="00D56BA7"/>
    <w:rsid w:val="00D56CD1"/>
    <w:rsid w:val="00D5708E"/>
    <w:rsid w:val="00D572C9"/>
    <w:rsid w:val="00D573E5"/>
    <w:rsid w:val="00D573FC"/>
    <w:rsid w:val="00D57814"/>
    <w:rsid w:val="00D57930"/>
    <w:rsid w:val="00D579A4"/>
    <w:rsid w:val="00D57D39"/>
    <w:rsid w:val="00D603DD"/>
    <w:rsid w:val="00D6048B"/>
    <w:rsid w:val="00D60745"/>
    <w:rsid w:val="00D607B1"/>
    <w:rsid w:val="00D609C6"/>
    <w:rsid w:val="00D60AE2"/>
    <w:rsid w:val="00D60EEB"/>
    <w:rsid w:val="00D61E76"/>
    <w:rsid w:val="00D6230A"/>
    <w:rsid w:val="00D6349E"/>
    <w:rsid w:val="00D6353C"/>
    <w:rsid w:val="00D63646"/>
    <w:rsid w:val="00D640CB"/>
    <w:rsid w:val="00D644F5"/>
    <w:rsid w:val="00D64617"/>
    <w:rsid w:val="00D64C8B"/>
    <w:rsid w:val="00D64E5E"/>
    <w:rsid w:val="00D65446"/>
    <w:rsid w:val="00D65810"/>
    <w:rsid w:val="00D65934"/>
    <w:rsid w:val="00D65BA8"/>
    <w:rsid w:val="00D65D4C"/>
    <w:rsid w:val="00D65D9F"/>
    <w:rsid w:val="00D6605C"/>
    <w:rsid w:val="00D66201"/>
    <w:rsid w:val="00D666F2"/>
    <w:rsid w:val="00D66C80"/>
    <w:rsid w:val="00D66F96"/>
    <w:rsid w:val="00D6731E"/>
    <w:rsid w:val="00D67582"/>
    <w:rsid w:val="00D6778F"/>
    <w:rsid w:val="00D67925"/>
    <w:rsid w:val="00D67A8F"/>
    <w:rsid w:val="00D705F4"/>
    <w:rsid w:val="00D70678"/>
    <w:rsid w:val="00D70A08"/>
    <w:rsid w:val="00D70C56"/>
    <w:rsid w:val="00D71078"/>
    <w:rsid w:val="00D712E0"/>
    <w:rsid w:val="00D71834"/>
    <w:rsid w:val="00D72199"/>
    <w:rsid w:val="00D722E4"/>
    <w:rsid w:val="00D725E8"/>
    <w:rsid w:val="00D72741"/>
    <w:rsid w:val="00D7286C"/>
    <w:rsid w:val="00D72A19"/>
    <w:rsid w:val="00D72D14"/>
    <w:rsid w:val="00D73080"/>
    <w:rsid w:val="00D73704"/>
    <w:rsid w:val="00D73733"/>
    <w:rsid w:val="00D738CB"/>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89A"/>
    <w:rsid w:val="00D8098F"/>
    <w:rsid w:val="00D80FF4"/>
    <w:rsid w:val="00D81169"/>
    <w:rsid w:val="00D81452"/>
    <w:rsid w:val="00D81A55"/>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1442"/>
    <w:rsid w:val="00D91811"/>
    <w:rsid w:val="00D921F0"/>
    <w:rsid w:val="00D92B8A"/>
    <w:rsid w:val="00D92BBE"/>
    <w:rsid w:val="00D93445"/>
    <w:rsid w:val="00D93A0F"/>
    <w:rsid w:val="00D93E44"/>
    <w:rsid w:val="00D9409B"/>
    <w:rsid w:val="00D9415C"/>
    <w:rsid w:val="00D9419E"/>
    <w:rsid w:val="00D94932"/>
    <w:rsid w:val="00D94C10"/>
    <w:rsid w:val="00D94CF6"/>
    <w:rsid w:val="00D951F6"/>
    <w:rsid w:val="00D95982"/>
    <w:rsid w:val="00D962F6"/>
    <w:rsid w:val="00D964D5"/>
    <w:rsid w:val="00D96D73"/>
    <w:rsid w:val="00D9716A"/>
    <w:rsid w:val="00D97786"/>
    <w:rsid w:val="00D97DAE"/>
    <w:rsid w:val="00D97F1B"/>
    <w:rsid w:val="00DA0048"/>
    <w:rsid w:val="00DA04BE"/>
    <w:rsid w:val="00DA0691"/>
    <w:rsid w:val="00DA06F9"/>
    <w:rsid w:val="00DA08A7"/>
    <w:rsid w:val="00DA0F1C"/>
    <w:rsid w:val="00DA13C8"/>
    <w:rsid w:val="00DA1A5F"/>
    <w:rsid w:val="00DA1AD9"/>
    <w:rsid w:val="00DA1D95"/>
    <w:rsid w:val="00DA1E27"/>
    <w:rsid w:val="00DA2007"/>
    <w:rsid w:val="00DA21AB"/>
    <w:rsid w:val="00DA327E"/>
    <w:rsid w:val="00DA32FA"/>
    <w:rsid w:val="00DA367A"/>
    <w:rsid w:val="00DA369B"/>
    <w:rsid w:val="00DA3B3A"/>
    <w:rsid w:val="00DA3FFE"/>
    <w:rsid w:val="00DA45BD"/>
    <w:rsid w:val="00DA469A"/>
    <w:rsid w:val="00DA49B9"/>
    <w:rsid w:val="00DA4D77"/>
    <w:rsid w:val="00DA4E29"/>
    <w:rsid w:val="00DA5158"/>
    <w:rsid w:val="00DA51BF"/>
    <w:rsid w:val="00DA52CC"/>
    <w:rsid w:val="00DA587A"/>
    <w:rsid w:val="00DA5AB9"/>
    <w:rsid w:val="00DA610D"/>
    <w:rsid w:val="00DA6725"/>
    <w:rsid w:val="00DA6729"/>
    <w:rsid w:val="00DA6751"/>
    <w:rsid w:val="00DA6B33"/>
    <w:rsid w:val="00DA6CD5"/>
    <w:rsid w:val="00DA6F24"/>
    <w:rsid w:val="00DA7683"/>
    <w:rsid w:val="00DB0457"/>
    <w:rsid w:val="00DB045F"/>
    <w:rsid w:val="00DB05E9"/>
    <w:rsid w:val="00DB0615"/>
    <w:rsid w:val="00DB1060"/>
    <w:rsid w:val="00DB1730"/>
    <w:rsid w:val="00DB1CD6"/>
    <w:rsid w:val="00DB1CDA"/>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712"/>
    <w:rsid w:val="00DB69C7"/>
    <w:rsid w:val="00DB6B89"/>
    <w:rsid w:val="00DB6BAE"/>
    <w:rsid w:val="00DB6E5B"/>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AC6"/>
    <w:rsid w:val="00DC4B5F"/>
    <w:rsid w:val="00DC4D80"/>
    <w:rsid w:val="00DC51C4"/>
    <w:rsid w:val="00DC5354"/>
    <w:rsid w:val="00DC60DA"/>
    <w:rsid w:val="00DC6113"/>
    <w:rsid w:val="00DC61BC"/>
    <w:rsid w:val="00DC6259"/>
    <w:rsid w:val="00DC68F2"/>
    <w:rsid w:val="00DC6B4E"/>
    <w:rsid w:val="00DC703D"/>
    <w:rsid w:val="00DC70A4"/>
    <w:rsid w:val="00DC7148"/>
    <w:rsid w:val="00DC7369"/>
    <w:rsid w:val="00DD0291"/>
    <w:rsid w:val="00DD042D"/>
    <w:rsid w:val="00DD05A8"/>
    <w:rsid w:val="00DD0A93"/>
    <w:rsid w:val="00DD0B04"/>
    <w:rsid w:val="00DD0B36"/>
    <w:rsid w:val="00DD0EEE"/>
    <w:rsid w:val="00DD11D4"/>
    <w:rsid w:val="00DD1493"/>
    <w:rsid w:val="00DD1538"/>
    <w:rsid w:val="00DD15A3"/>
    <w:rsid w:val="00DD2051"/>
    <w:rsid w:val="00DD225E"/>
    <w:rsid w:val="00DD229E"/>
    <w:rsid w:val="00DD2BB7"/>
    <w:rsid w:val="00DD2E44"/>
    <w:rsid w:val="00DD30E3"/>
    <w:rsid w:val="00DD355D"/>
    <w:rsid w:val="00DD35A7"/>
    <w:rsid w:val="00DD3898"/>
    <w:rsid w:val="00DD3CBA"/>
    <w:rsid w:val="00DD3D1C"/>
    <w:rsid w:val="00DD45BC"/>
    <w:rsid w:val="00DD4B58"/>
    <w:rsid w:val="00DD55E0"/>
    <w:rsid w:val="00DD5819"/>
    <w:rsid w:val="00DD5EBD"/>
    <w:rsid w:val="00DD6294"/>
    <w:rsid w:val="00DD636E"/>
    <w:rsid w:val="00DD63EA"/>
    <w:rsid w:val="00DD6A00"/>
    <w:rsid w:val="00DD7195"/>
    <w:rsid w:val="00DD746E"/>
    <w:rsid w:val="00DD74EE"/>
    <w:rsid w:val="00DD7832"/>
    <w:rsid w:val="00DD7CBA"/>
    <w:rsid w:val="00DD7FEF"/>
    <w:rsid w:val="00DE04C2"/>
    <w:rsid w:val="00DE0683"/>
    <w:rsid w:val="00DE0F67"/>
    <w:rsid w:val="00DE10B9"/>
    <w:rsid w:val="00DE15F9"/>
    <w:rsid w:val="00DE1722"/>
    <w:rsid w:val="00DE19F4"/>
    <w:rsid w:val="00DE1A27"/>
    <w:rsid w:val="00DE2070"/>
    <w:rsid w:val="00DE2737"/>
    <w:rsid w:val="00DE2771"/>
    <w:rsid w:val="00DE2F84"/>
    <w:rsid w:val="00DE3033"/>
    <w:rsid w:val="00DE30E1"/>
    <w:rsid w:val="00DE312E"/>
    <w:rsid w:val="00DE3392"/>
    <w:rsid w:val="00DE33DC"/>
    <w:rsid w:val="00DE37A0"/>
    <w:rsid w:val="00DE37AD"/>
    <w:rsid w:val="00DE3DBB"/>
    <w:rsid w:val="00DE3FBE"/>
    <w:rsid w:val="00DE43D9"/>
    <w:rsid w:val="00DE4CB2"/>
    <w:rsid w:val="00DE5123"/>
    <w:rsid w:val="00DE5261"/>
    <w:rsid w:val="00DE52C2"/>
    <w:rsid w:val="00DE5877"/>
    <w:rsid w:val="00DE5978"/>
    <w:rsid w:val="00DE5C38"/>
    <w:rsid w:val="00DE640B"/>
    <w:rsid w:val="00DE6DA4"/>
    <w:rsid w:val="00DE7B44"/>
    <w:rsid w:val="00DE7BC7"/>
    <w:rsid w:val="00DE7BE6"/>
    <w:rsid w:val="00DE7E37"/>
    <w:rsid w:val="00DE7E98"/>
    <w:rsid w:val="00DE7F7A"/>
    <w:rsid w:val="00DF0186"/>
    <w:rsid w:val="00DF032F"/>
    <w:rsid w:val="00DF09CF"/>
    <w:rsid w:val="00DF0AC6"/>
    <w:rsid w:val="00DF0F31"/>
    <w:rsid w:val="00DF1051"/>
    <w:rsid w:val="00DF13E2"/>
    <w:rsid w:val="00DF146E"/>
    <w:rsid w:val="00DF15B6"/>
    <w:rsid w:val="00DF19BF"/>
    <w:rsid w:val="00DF3DD5"/>
    <w:rsid w:val="00DF42F3"/>
    <w:rsid w:val="00DF574A"/>
    <w:rsid w:val="00DF577D"/>
    <w:rsid w:val="00DF5D00"/>
    <w:rsid w:val="00DF633B"/>
    <w:rsid w:val="00DF63EF"/>
    <w:rsid w:val="00DF6962"/>
    <w:rsid w:val="00DF70DF"/>
    <w:rsid w:val="00DF71EE"/>
    <w:rsid w:val="00DF7513"/>
    <w:rsid w:val="00DF7649"/>
    <w:rsid w:val="00DF76D5"/>
    <w:rsid w:val="00DF77E6"/>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40D"/>
    <w:rsid w:val="00E03593"/>
    <w:rsid w:val="00E03797"/>
    <w:rsid w:val="00E03B81"/>
    <w:rsid w:val="00E04A65"/>
    <w:rsid w:val="00E04DB4"/>
    <w:rsid w:val="00E04DC2"/>
    <w:rsid w:val="00E04DF6"/>
    <w:rsid w:val="00E04EE2"/>
    <w:rsid w:val="00E0518F"/>
    <w:rsid w:val="00E0522D"/>
    <w:rsid w:val="00E052E0"/>
    <w:rsid w:val="00E0541F"/>
    <w:rsid w:val="00E0562E"/>
    <w:rsid w:val="00E0576C"/>
    <w:rsid w:val="00E05B75"/>
    <w:rsid w:val="00E0629D"/>
    <w:rsid w:val="00E068F1"/>
    <w:rsid w:val="00E06932"/>
    <w:rsid w:val="00E069A8"/>
    <w:rsid w:val="00E06A86"/>
    <w:rsid w:val="00E07AF8"/>
    <w:rsid w:val="00E07FAB"/>
    <w:rsid w:val="00E10158"/>
    <w:rsid w:val="00E10432"/>
    <w:rsid w:val="00E1052E"/>
    <w:rsid w:val="00E11063"/>
    <w:rsid w:val="00E11AFF"/>
    <w:rsid w:val="00E11DC5"/>
    <w:rsid w:val="00E11DEE"/>
    <w:rsid w:val="00E1213F"/>
    <w:rsid w:val="00E12243"/>
    <w:rsid w:val="00E12E65"/>
    <w:rsid w:val="00E12E70"/>
    <w:rsid w:val="00E12EA9"/>
    <w:rsid w:val="00E12FD6"/>
    <w:rsid w:val="00E13365"/>
    <w:rsid w:val="00E13521"/>
    <w:rsid w:val="00E138B9"/>
    <w:rsid w:val="00E13993"/>
    <w:rsid w:val="00E13A74"/>
    <w:rsid w:val="00E13B9F"/>
    <w:rsid w:val="00E1480A"/>
    <w:rsid w:val="00E14C6D"/>
    <w:rsid w:val="00E1548B"/>
    <w:rsid w:val="00E15528"/>
    <w:rsid w:val="00E15594"/>
    <w:rsid w:val="00E15728"/>
    <w:rsid w:val="00E15858"/>
    <w:rsid w:val="00E15B37"/>
    <w:rsid w:val="00E15C9D"/>
    <w:rsid w:val="00E15F79"/>
    <w:rsid w:val="00E15FD0"/>
    <w:rsid w:val="00E161D9"/>
    <w:rsid w:val="00E164B9"/>
    <w:rsid w:val="00E164C2"/>
    <w:rsid w:val="00E1697B"/>
    <w:rsid w:val="00E16BA0"/>
    <w:rsid w:val="00E17A64"/>
    <w:rsid w:val="00E201E2"/>
    <w:rsid w:val="00E20463"/>
    <w:rsid w:val="00E20485"/>
    <w:rsid w:val="00E214FD"/>
    <w:rsid w:val="00E21CDE"/>
    <w:rsid w:val="00E21F02"/>
    <w:rsid w:val="00E221BF"/>
    <w:rsid w:val="00E2262F"/>
    <w:rsid w:val="00E226CF"/>
    <w:rsid w:val="00E2294B"/>
    <w:rsid w:val="00E22CE8"/>
    <w:rsid w:val="00E22E3F"/>
    <w:rsid w:val="00E230E3"/>
    <w:rsid w:val="00E23913"/>
    <w:rsid w:val="00E23ADE"/>
    <w:rsid w:val="00E24543"/>
    <w:rsid w:val="00E24882"/>
    <w:rsid w:val="00E24AA1"/>
    <w:rsid w:val="00E250FD"/>
    <w:rsid w:val="00E2510F"/>
    <w:rsid w:val="00E258E0"/>
    <w:rsid w:val="00E25C5E"/>
    <w:rsid w:val="00E2627E"/>
    <w:rsid w:val="00E27794"/>
    <w:rsid w:val="00E27D56"/>
    <w:rsid w:val="00E303B9"/>
    <w:rsid w:val="00E30DC2"/>
    <w:rsid w:val="00E30F76"/>
    <w:rsid w:val="00E313B6"/>
    <w:rsid w:val="00E313CC"/>
    <w:rsid w:val="00E3151B"/>
    <w:rsid w:val="00E3165F"/>
    <w:rsid w:val="00E31818"/>
    <w:rsid w:val="00E319EC"/>
    <w:rsid w:val="00E31EEB"/>
    <w:rsid w:val="00E324DF"/>
    <w:rsid w:val="00E326C3"/>
    <w:rsid w:val="00E32795"/>
    <w:rsid w:val="00E33553"/>
    <w:rsid w:val="00E33E8E"/>
    <w:rsid w:val="00E34117"/>
    <w:rsid w:val="00E34810"/>
    <w:rsid w:val="00E34909"/>
    <w:rsid w:val="00E34AE8"/>
    <w:rsid w:val="00E3567F"/>
    <w:rsid w:val="00E35A29"/>
    <w:rsid w:val="00E35A91"/>
    <w:rsid w:val="00E362A7"/>
    <w:rsid w:val="00E36366"/>
    <w:rsid w:val="00E36420"/>
    <w:rsid w:val="00E3665D"/>
    <w:rsid w:val="00E367D2"/>
    <w:rsid w:val="00E368A2"/>
    <w:rsid w:val="00E37672"/>
    <w:rsid w:val="00E376DF"/>
    <w:rsid w:val="00E37A60"/>
    <w:rsid w:val="00E37A81"/>
    <w:rsid w:val="00E40910"/>
    <w:rsid w:val="00E40E55"/>
    <w:rsid w:val="00E410BA"/>
    <w:rsid w:val="00E41551"/>
    <w:rsid w:val="00E4212A"/>
    <w:rsid w:val="00E4263F"/>
    <w:rsid w:val="00E42682"/>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964"/>
    <w:rsid w:val="00E45A45"/>
    <w:rsid w:val="00E45C30"/>
    <w:rsid w:val="00E45D83"/>
    <w:rsid w:val="00E45DA5"/>
    <w:rsid w:val="00E46387"/>
    <w:rsid w:val="00E463C1"/>
    <w:rsid w:val="00E4690E"/>
    <w:rsid w:val="00E46CE4"/>
    <w:rsid w:val="00E46D0A"/>
    <w:rsid w:val="00E46EB0"/>
    <w:rsid w:val="00E46F4C"/>
    <w:rsid w:val="00E4732B"/>
    <w:rsid w:val="00E474A8"/>
    <w:rsid w:val="00E475A1"/>
    <w:rsid w:val="00E47B44"/>
    <w:rsid w:val="00E502C8"/>
    <w:rsid w:val="00E50849"/>
    <w:rsid w:val="00E50B9E"/>
    <w:rsid w:val="00E50E90"/>
    <w:rsid w:val="00E512A5"/>
    <w:rsid w:val="00E5260F"/>
    <w:rsid w:val="00E52C96"/>
    <w:rsid w:val="00E53081"/>
    <w:rsid w:val="00E5320A"/>
    <w:rsid w:val="00E5332D"/>
    <w:rsid w:val="00E53541"/>
    <w:rsid w:val="00E53B1A"/>
    <w:rsid w:val="00E53CFB"/>
    <w:rsid w:val="00E53DC3"/>
    <w:rsid w:val="00E54381"/>
    <w:rsid w:val="00E5448F"/>
    <w:rsid w:val="00E546A6"/>
    <w:rsid w:val="00E549A9"/>
    <w:rsid w:val="00E54BD4"/>
    <w:rsid w:val="00E54D21"/>
    <w:rsid w:val="00E54E9C"/>
    <w:rsid w:val="00E55631"/>
    <w:rsid w:val="00E55782"/>
    <w:rsid w:val="00E559DC"/>
    <w:rsid w:val="00E55D91"/>
    <w:rsid w:val="00E56B05"/>
    <w:rsid w:val="00E56B26"/>
    <w:rsid w:val="00E56BE0"/>
    <w:rsid w:val="00E56C5E"/>
    <w:rsid w:val="00E56F8D"/>
    <w:rsid w:val="00E57276"/>
    <w:rsid w:val="00E578F6"/>
    <w:rsid w:val="00E57C1A"/>
    <w:rsid w:val="00E605B0"/>
    <w:rsid w:val="00E6065E"/>
    <w:rsid w:val="00E60B6E"/>
    <w:rsid w:val="00E60EE5"/>
    <w:rsid w:val="00E60FD6"/>
    <w:rsid w:val="00E610E4"/>
    <w:rsid w:val="00E61240"/>
    <w:rsid w:val="00E612CB"/>
    <w:rsid w:val="00E612E5"/>
    <w:rsid w:val="00E6150C"/>
    <w:rsid w:val="00E615BA"/>
    <w:rsid w:val="00E61776"/>
    <w:rsid w:val="00E617D1"/>
    <w:rsid w:val="00E61EA3"/>
    <w:rsid w:val="00E622B1"/>
    <w:rsid w:val="00E62A0A"/>
    <w:rsid w:val="00E636C0"/>
    <w:rsid w:val="00E63A58"/>
    <w:rsid w:val="00E63F4D"/>
    <w:rsid w:val="00E64381"/>
    <w:rsid w:val="00E64F80"/>
    <w:rsid w:val="00E65222"/>
    <w:rsid w:val="00E65995"/>
    <w:rsid w:val="00E65C1A"/>
    <w:rsid w:val="00E65F33"/>
    <w:rsid w:val="00E66160"/>
    <w:rsid w:val="00E66520"/>
    <w:rsid w:val="00E66BB3"/>
    <w:rsid w:val="00E67F60"/>
    <w:rsid w:val="00E67FFA"/>
    <w:rsid w:val="00E70286"/>
    <w:rsid w:val="00E70376"/>
    <w:rsid w:val="00E70787"/>
    <w:rsid w:val="00E710BA"/>
    <w:rsid w:val="00E71C13"/>
    <w:rsid w:val="00E728BD"/>
    <w:rsid w:val="00E72A27"/>
    <w:rsid w:val="00E73A69"/>
    <w:rsid w:val="00E73C4D"/>
    <w:rsid w:val="00E73C92"/>
    <w:rsid w:val="00E7403B"/>
    <w:rsid w:val="00E743B6"/>
    <w:rsid w:val="00E7474C"/>
    <w:rsid w:val="00E74E22"/>
    <w:rsid w:val="00E75041"/>
    <w:rsid w:val="00E754C1"/>
    <w:rsid w:val="00E754FB"/>
    <w:rsid w:val="00E75679"/>
    <w:rsid w:val="00E757F7"/>
    <w:rsid w:val="00E75ADB"/>
    <w:rsid w:val="00E75CBB"/>
    <w:rsid w:val="00E7616C"/>
    <w:rsid w:val="00E762EF"/>
    <w:rsid w:val="00E77ADF"/>
    <w:rsid w:val="00E77D08"/>
    <w:rsid w:val="00E80237"/>
    <w:rsid w:val="00E80403"/>
    <w:rsid w:val="00E80702"/>
    <w:rsid w:val="00E807FC"/>
    <w:rsid w:val="00E8131F"/>
    <w:rsid w:val="00E81616"/>
    <w:rsid w:val="00E81668"/>
    <w:rsid w:val="00E8236D"/>
    <w:rsid w:val="00E82C5F"/>
    <w:rsid w:val="00E83221"/>
    <w:rsid w:val="00E83D36"/>
    <w:rsid w:val="00E83D41"/>
    <w:rsid w:val="00E83F53"/>
    <w:rsid w:val="00E840B2"/>
    <w:rsid w:val="00E845C2"/>
    <w:rsid w:val="00E85201"/>
    <w:rsid w:val="00E85307"/>
    <w:rsid w:val="00E85C2C"/>
    <w:rsid w:val="00E85D04"/>
    <w:rsid w:val="00E861C8"/>
    <w:rsid w:val="00E8659C"/>
    <w:rsid w:val="00E87572"/>
    <w:rsid w:val="00E87839"/>
    <w:rsid w:val="00E9088E"/>
    <w:rsid w:val="00E90D24"/>
    <w:rsid w:val="00E90F23"/>
    <w:rsid w:val="00E911E9"/>
    <w:rsid w:val="00E91367"/>
    <w:rsid w:val="00E91EA5"/>
    <w:rsid w:val="00E9244C"/>
    <w:rsid w:val="00E92758"/>
    <w:rsid w:val="00E92E8B"/>
    <w:rsid w:val="00E933B6"/>
    <w:rsid w:val="00E937BC"/>
    <w:rsid w:val="00E93B23"/>
    <w:rsid w:val="00E93CDE"/>
    <w:rsid w:val="00E94427"/>
    <w:rsid w:val="00E946A6"/>
    <w:rsid w:val="00E94E8C"/>
    <w:rsid w:val="00E95245"/>
    <w:rsid w:val="00E953BD"/>
    <w:rsid w:val="00E95535"/>
    <w:rsid w:val="00E95792"/>
    <w:rsid w:val="00E957C2"/>
    <w:rsid w:val="00E95C0C"/>
    <w:rsid w:val="00E9608D"/>
    <w:rsid w:val="00E9633E"/>
    <w:rsid w:val="00E967E9"/>
    <w:rsid w:val="00E96E2C"/>
    <w:rsid w:val="00E96EEA"/>
    <w:rsid w:val="00E97203"/>
    <w:rsid w:val="00E97783"/>
    <w:rsid w:val="00E97837"/>
    <w:rsid w:val="00E97C67"/>
    <w:rsid w:val="00EA012E"/>
    <w:rsid w:val="00EA02B8"/>
    <w:rsid w:val="00EA094F"/>
    <w:rsid w:val="00EA1525"/>
    <w:rsid w:val="00EA1B17"/>
    <w:rsid w:val="00EA1B9C"/>
    <w:rsid w:val="00EA1C54"/>
    <w:rsid w:val="00EA1D43"/>
    <w:rsid w:val="00EA1E1D"/>
    <w:rsid w:val="00EA3370"/>
    <w:rsid w:val="00EA34B3"/>
    <w:rsid w:val="00EA40D5"/>
    <w:rsid w:val="00EA43F9"/>
    <w:rsid w:val="00EA461F"/>
    <w:rsid w:val="00EA51D3"/>
    <w:rsid w:val="00EA5414"/>
    <w:rsid w:val="00EA5B1C"/>
    <w:rsid w:val="00EA5EFD"/>
    <w:rsid w:val="00EA61F9"/>
    <w:rsid w:val="00EA6600"/>
    <w:rsid w:val="00EA6BD8"/>
    <w:rsid w:val="00EA6EEB"/>
    <w:rsid w:val="00EA7120"/>
    <w:rsid w:val="00EA7437"/>
    <w:rsid w:val="00EA7931"/>
    <w:rsid w:val="00EA7AFD"/>
    <w:rsid w:val="00EA7C0E"/>
    <w:rsid w:val="00EA7E4B"/>
    <w:rsid w:val="00EA7E5E"/>
    <w:rsid w:val="00EB0183"/>
    <w:rsid w:val="00EB059D"/>
    <w:rsid w:val="00EB1BA0"/>
    <w:rsid w:val="00EB1BBB"/>
    <w:rsid w:val="00EB1BFF"/>
    <w:rsid w:val="00EB281F"/>
    <w:rsid w:val="00EB2B96"/>
    <w:rsid w:val="00EB2F6E"/>
    <w:rsid w:val="00EB3243"/>
    <w:rsid w:val="00EB3276"/>
    <w:rsid w:val="00EB372A"/>
    <w:rsid w:val="00EB3961"/>
    <w:rsid w:val="00EB3D57"/>
    <w:rsid w:val="00EB3E64"/>
    <w:rsid w:val="00EB4012"/>
    <w:rsid w:val="00EB40C2"/>
    <w:rsid w:val="00EB466D"/>
    <w:rsid w:val="00EB46CC"/>
    <w:rsid w:val="00EB4A0F"/>
    <w:rsid w:val="00EB58AE"/>
    <w:rsid w:val="00EB663B"/>
    <w:rsid w:val="00EB6888"/>
    <w:rsid w:val="00EB6F9E"/>
    <w:rsid w:val="00EB737C"/>
    <w:rsid w:val="00EB79BE"/>
    <w:rsid w:val="00EB7E44"/>
    <w:rsid w:val="00EB7F14"/>
    <w:rsid w:val="00EC0153"/>
    <w:rsid w:val="00EC0496"/>
    <w:rsid w:val="00EC06BB"/>
    <w:rsid w:val="00EC0BE6"/>
    <w:rsid w:val="00EC146F"/>
    <w:rsid w:val="00EC16A8"/>
    <w:rsid w:val="00EC1833"/>
    <w:rsid w:val="00EC1931"/>
    <w:rsid w:val="00EC2024"/>
    <w:rsid w:val="00EC21F1"/>
    <w:rsid w:val="00EC2379"/>
    <w:rsid w:val="00EC29FA"/>
    <w:rsid w:val="00EC2F7E"/>
    <w:rsid w:val="00EC311A"/>
    <w:rsid w:val="00EC32E9"/>
    <w:rsid w:val="00EC393D"/>
    <w:rsid w:val="00EC39BB"/>
    <w:rsid w:val="00EC3A73"/>
    <w:rsid w:val="00EC3BF8"/>
    <w:rsid w:val="00EC4047"/>
    <w:rsid w:val="00EC45C4"/>
    <w:rsid w:val="00EC505F"/>
    <w:rsid w:val="00EC5068"/>
    <w:rsid w:val="00EC5158"/>
    <w:rsid w:val="00EC52EB"/>
    <w:rsid w:val="00EC555B"/>
    <w:rsid w:val="00EC5648"/>
    <w:rsid w:val="00EC593E"/>
    <w:rsid w:val="00EC5DE8"/>
    <w:rsid w:val="00EC5F70"/>
    <w:rsid w:val="00EC5FB4"/>
    <w:rsid w:val="00EC64DF"/>
    <w:rsid w:val="00EC6B04"/>
    <w:rsid w:val="00EC78A1"/>
    <w:rsid w:val="00EC7F2E"/>
    <w:rsid w:val="00ED01C8"/>
    <w:rsid w:val="00ED09D6"/>
    <w:rsid w:val="00ED0BCA"/>
    <w:rsid w:val="00ED1D05"/>
    <w:rsid w:val="00ED21C2"/>
    <w:rsid w:val="00ED2373"/>
    <w:rsid w:val="00ED25B7"/>
    <w:rsid w:val="00ED273D"/>
    <w:rsid w:val="00ED2A4C"/>
    <w:rsid w:val="00ED2ABD"/>
    <w:rsid w:val="00ED2BB3"/>
    <w:rsid w:val="00ED3121"/>
    <w:rsid w:val="00ED3178"/>
    <w:rsid w:val="00ED32C8"/>
    <w:rsid w:val="00ED33BD"/>
    <w:rsid w:val="00ED34F5"/>
    <w:rsid w:val="00ED36E1"/>
    <w:rsid w:val="00ED37BC"/>
    <w:rsid w:val="00ED37F7"/>
    <w:rsid w:val="00ED39D3"/>
    <w:rsid w:val="00ED3A57"/>
    <w:rsid w:val="00ED3DBC"/>
    <w:rsid w:val="00ED3E02"/>
    <w:rsid w:val="00ED43C1"/>
    <w:rsid w:val="00ED4720"/>
    <w:rsid w:val="00ED4974"/>
    <w:rsid w:val="00ED4CF2"/>
    <w:rsid w:val="00ED4E9E"/>
    <w:rsid w:val="00ED507F"/>
    <w:rsid w:val="00ED5101"/>
    <w:rsid w:val="00ED5120"/>
    <w:rsid w:val="00ED5372"/>
    <w:rsid w:val="00ED55A6"/>
    <w:rsid w:val="00ED5718"/>
    <w:rsid w:val="00ED65F0"/>
    <w:rsid w:val="00ED6F49"/>
    <w:rsid w:val="00ED6FFF"/>
    <w:rsid w:val="00ED74E5"/>
    <w:rsid w:val="00ED7686"/>
    <w:rsid w:val="00ED7709"/>
    <w:rsid w:val="00ED7A25"/>
    <w:rsid w:val="00ED7C55"/>
    <w:rsid w:val="00ED7CC7"/>
    <w:rsid w:val="00EE014B"/>
    <w:rsid w:val="00EE0284"/>
    <w:rsid w:val="00EE0567"/>
    <w:rsid w:val="00EE139E"/>
    <w:rsid w:val="00EE1D36"/>
    <w:rsid w:val="00EE1EA6"/>
    <w:rsid w:val="00EE2C4F"/>
    <w:rsid w:val="00EE2FE7"/>
    <w:rsid w:val="00EE37E5"/>
    <w:rsid w:val="00EE3FFD"/>
    <w:rsid w:val="00EE43B9"/>
    <w:rsid w:val="00EE477D"/>
    <w:rsid w:val="00EE4E82"/>
    <w:rsid w:val="00EE5D6C"/>
    <w:rsid w:val="00EE5FF9"/>
    <w:rsid w:val="00EE61B1"/>
    <w:rsid w:val="00EE63E6"/>
    <w:rsid w:val="00EE65A8"/>
    <w:rsid w:val="00EE69A6"/>
    <w:rsid w:val="00EE6D44"/>
    <w:rsid w:val="00EE70D1"/>
    <w:rsid w:val="00EE76A9"/>
    <w:rsid w:val="00EE7B57"/>
    <w:rsid w:val="00EE7F0C"/>
    <w:rsid w:val="00EE7F24"/>
    <w:rsid w:val="00EE7FA7"/>
    <w:rsid w:val="00EF0191"/>
    <w:rsid w:val="00EF0555"/>
    <w:rsid w:val="00EF05DD"/>
    <w:rsid w:val="00EF086F"/>
    <w:rsid w:val="00EF09DC"/>
    <w:rsid w:val="00EF0E47"/>
    <w:rsid w:val="00EF0E58"/>
    <w:rsid w:val="00EF13CC"/>
    <w:rsid w:val="00EF19C9"/>
    <w:rsid w:val="00EF2172"/>
    <w:rsid w:val="00EF21C3"/>
    <w:rsid w:val="00EF25CA"/>
    <w:rsid w:val="00EF272B"/>
    <w:rsid w:val="00EF2907"/>
    <w:rsid w:val="00EF3325"/>
    <w:rsid w:val="00EF3390"/>
    <w:rsid w:val="00EF3499"/>
    <w:rsid w:val="00EF40A3"/>
    <w:rsid w:val="00EF47C7"/>
    <w:rsid w:val="00EF4858"/>
    <w:rsid w:val="00EF58EF"/>
    <w:rsid w:val="00EF5A32"/>
    <w:rsid w:val="00EF5B80"/>
    <w:rsid w:val="00EF6954"/>
    <w:rsid w:val="00EF6FE8"/>
    <w:rsid w:val="00F004A9"/>
    <w:rsid w:val="00F00766"/>
    <w:rsid w:val="00F00ABD"/>
    <w:rsid w:val="00F00BEB"/>
    <w:rsid w:val="00F00CE2"/>
    <w:rsid w:val="00F00D60"/>
    <w:rsid w:val="00F010EF"/>
    <w:rsid w:val="00F01450"/>
    <w:rsid w:val="00F01535"/>
    <w:rsid w:val="00F01910"/>
    <w:rsid w:val="00F02FBE"/>
    <w:rsid w:val="00F03143"/>
    <w:rsid w:val="00F031E3"/>
    <w:rsid w:val="00F033EF"/>
    <w:rsid w:val="00F03811"/>
    <w:rsid w:val="00F045A5"/>
    <w:rsid w:val="00F0469D"/>
    <w:rsid w:val="00F056F9"/>
    <w:rsid w:val="00F05A79"/>
    <w:rsid w:val="00F05AE7"/>
    <w:rsid w:val="00F05B87"/>
    <w:rsid w:val="00F0620A"/>
    <w:rsid w:val="00F062AE"/>
    <w:rsid w:val="00F063A7"/>
    <w:rsid w:val="00F064CD"/>
    <w:rsid w:val="00F0679A"/>
    <w:rsid w:val="00F06A30"/>
    <w:rsid w:val="00F06D95"/>
    <w:rsid w:val="00F075CB"/>
    <w:rsid w:val="00F07730"/>
    <w:rsid w:val="00F07D06"/>
    <w:rsid w:val="00F102D0"/>
    <w:rsid w:val="00F10657"/>
    <w:rsid w:val="00F10C10"/>
    <w:rsid w:val="00F10F1C"/>
    <w:rsid w:val="00F11055"/>
    <w:rsid w:val="00F11A01"/>
    <w:rsid w:val="00F11C73"/>
    <w:rsid w:val="00F120C5"/>
    <w:rsid w:val="00F12181"/>
    <w:rsid w:val="00F12720"/>
    <w:rsid w:val="00F12735"/>
    <w:rsid w:val="00F13D37"/>
    <w:rsid w:val="00F1416E"/>
    <w:rsid w:val="00F143D5"/>
    <w:rsid w:val="00F14B49"/>
    <w:rsid w:val="00F14D9F"/>
    <w:rsid w:val="00F14F43"/>
    <w:rsid w:val="00F15D7C"/>
    <w:rsid w:val="00F15DB4"/>
    <w:rsid w:val="00F15EA7"/>
    <w:rsid w:val="00F15F33"/>
    <w:rsid w:val="00F1672E"/>
    <w:rsid w:val="00F16AEA"/>
    <w:rsid w:val="00F16BAF"/>
    <w:rsid w:val="00F16D27"/>
    <w:rsid w:val="00F17876"/>
    <w:rsid w:val="00F179C2"/>
    <w:rsid w:val="00F179C6"/>
    <w:rsid w:val="00F179F9"/>
    <w:rsid w:val="00F17C02"/>
    <w:rsid w:val="00F20542"/>
    <w:rsid w:val="00F205F3"/>
    <w:rsid w:val="00F2061C"/>
    <w:rsid w:val="00F2063D"/>
    <w:rsid w:val="00F20C59"/>
    <w:rsid w:val="00F21147"/>
    <w:rsid w:val="00F2117E"/>
    <w:rsid w:val="00F211AE"/>
    <w:rsid w:val="00F212A4"/>
    <w:rsid w:val="00F213BA"/>
    <w:rsid w:val="00F2164A"/>
    <w:rsid w:val="00F2192B"/>
    <w:rsid w:val="00F22252"/>
    <w:rsid w:val="00F227E5"/>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B33"/>
    <w:rsid w:val="00F26C30"/>
    <w:rsid w:val="00F27318"/>
    <w:rsid w:val="00F278AD"/>
    <w:rsid w:val="00F27A7A"/>
    <w:rsid w:val="00F30425"/>
    <w:rsid w:val="00F30E12"/>
    <w:rsid w:val="00F3109B"/>
    <w:rsid w:val="00F31486"/>
    <w:rsid w:val="00F32190"/>
    <w:rsid w:val="00F323E5"/>
    <w:rsid w:val="00F3257D"/>
    <w:rsid w:val="00F32B29"/>
    <w:rsid w:val="00F32EB8"/>
    <w:rsid w:val="00F33062"/>
    <w:rsid w:val="00F3307F"/>
    <w:rsid w:val="00F3317A"/>
    <w:rsid w:val="00F331BC"/>
    <w:rsid w:val="00F33A7B"/>
    <w:rsid w:val="00F3423B"/>
    <w:rsid w:val="00F3430E"/>
    <w:rsid w:val="00F343E8"/>
    <w:rsid w:val="00F3457A"/>
    <w:rsid w:val="00F349F2"/>
    <w:rsid w:val="00F34A09"/>
    <w:rsid w:val="00F3578D"/>
    <w:rsid w:val="00F35BAF"/>
    <w:rsid w:val="00F35C1A"/>
    <w:rsid w:val="00F3680A"/>
    <w:rsid w:val="00F3697A"/>
    <w:rsid w:val="00F36C42"/>
    <w:rsid w:val="00F37392"/>
    <w:rsid w:val="00F37AF1"/>
    <w:rsid w:val="00F37B13"/>
    <w:rsid w:val="00F401B1"/>
    <w:rsid w:val="00F40A10"/>
    <w:rsid w:val="00F41B0A"/>
    <w:rsid w:val="00F41DCC"/>
    <w:rsid w:val="00F41F34"/>
    <w:rsid w:val="00F41F96"/>
    <w:rsid w:val="00F42022"/>
    <w:rsid w:val="00F421C3"/>
    <w:rsid w:val="00F42AEA"/>
    <w:rsid w:val="00F43148"/>
    <w:rsid w:val="00F43398"/>
    <w:rsid w:val="00F43451"/>
    <w:rsid w:val="00F43B65"/>
    <w:rsid w:val="00F44085"/>
    <w:rsid w:val="00F44377"/>
    <w:rsid w:val="00F443DA"/>
    <w:rsid w:val="00F4443A"/>
    <w:rsid w:val="00F44613"/>
    <w:rsid w:val="00F4537E"/>
    <w:rsid w:val="00F45609"/>
    <w:rsid w:val="00F45BAC"/>
    <w:rsid w:val="00F466A4"/>
    <w:rsid w:val="00F467DA"/>
    <w:rsid w:val="00F46905"/>
    <w:rsid w:val="00F46AB2"/>
    <w:rsid w:val="00F46B25"/>
    <w:rsid w:val="00F46FD7"/>
    <w:rsid w:val="00F4713C"/>
    <w:rsid w:val="00F472A3"/>
    <w:rsid w:val="00F472CD"/>
    <w:rsid w:val="00F476C9"/>
    <w:rsid w:val="00F47A26"/>
    <w:rsid w:val="00F47C33"/>
    <w:rsid w:val="00F47D16"/>
    <w:rsid w:val="00F5006C"/>
    <w:rsid w:val="00F50365"/>
    <w:rsid w:val="00F50CBD"/>
    <w:rsid w:val="00F50F2A"/>
    <w:rsid w:val="00F51D45"/>
    <w:rsid w:val="00F51E5B"/>
    <w:rsid w:val="00F520D7"/>
    <w:rsid w:val="00F52934"/>
    <w:rsid w:val="00F52AE0"/>
    <w:rsid w:val="00F52CE2"/>
    <w:rsid w:val="00F530B4"/>
    <w:rsid w:val="00F53223"/>
    <w:rsid w:val="00F532E8"/>
    <w:rsid w:val="00F5339D"/>
    <w:rsid w:val="00F53496"/>
    <w:rsid w:val="00F53866"/>
    <w:rsid w:val="00F53DF1"/>
    <w:rsid w:val="00F5489F"/>
    <w:rsid w:val="00F54916"/>
    <w:rsid w:val="00F54ACF"/>
    <w:rsid w:val="00F54DA8"/>
    <w:rsid w:val="00F551C9"/>
    <w:rsid w:val="00F5529C"/>
    <w:rsid w:val="00F55ECD"/>
    <w:rsid w:val="00F56246"/>
    <w:rsid w:val="00F56348"/>
    <w:rsid w:val="00F5649F"/>
    <w:rsid w:val="00F56559"/>
    <w:rsid w:val="00F56A07"/>
    <w:rsid w:val="00F56C85"/>
    <w:rsid w:val="00F56CC9"/>
    <w:rsid w:val="00F56CF4"/>
    <w:rsid w:val="00F5715A"/>
    <w:rsid w:val="00F574B2"/>
    <w:rsid w:val="00F577A4"/>
    <w:rsid w:val="00F57B4D"/>
    <w:rsid w:val="00F57C83"/>
    <w:rsid w:val="00F57FB7"/>
    <w:rsid w:val="00F60073"/>
    <w:rsid w:val="00F609B8"/>
    <w:rsid w:val="00F60EA0"/>
    <w:rsid w:val="00F60FEA"/>
    <w:rsid w:val="00F615AC"/>
    <w:rsid w:val="00F61CFF"/>
    <w:rsid w:val="00F61D92"/>
    <w:rsid w:val="00F62008"/>
    <w:rsid w:val="00F62789"/>
    <w:rsid w:val="00F62812"/>
    <w:rsid w:val="00F62AFB"/>
    <w:rsid w:val="00F62CD9"/>
    <w:rsid w:val="00F6365F"/>
    <w:rsid w:val="00F637C2"/>
    <w:rsid w:val="00F63DEC"/>
    <w:rsid w:val="00F640E7"/>
    <w:rsid w:val="00F64109"/>
    <w:rsid w:val="00F645F7"/>
    <w:rsid w:val="00F64889"/>
    <w:rsid w:val="00F64DD3"/>
    <w:rsid w:val="00F64E99"/>
    <w:rsid w:val="00F64FF0"/>
    <w:rsid w:val="00F65194"/>
    <w:rsid w:val="00F6553E"/>
    <w:rsid w:val="00F6555B"/>
    <w:rsid w:val="00F65631"/>
    <w:rsid w:val="00F658A1"/>
    <w:rsid w:val="00F65E71"/>
    <w:rsid w:val="00F65FFC"/>
    <w:rsid w:val="00F662D8"/>
    <w:rsid w:val="00F669B1"/>
    <w:rsid w:val="00F66A07"/>
    <w:rsid w:val="00F66BB4"/>
    <w:rsid w:val="00F66D26"/>
    <w:rsid w:val="00F671DB"/>
    <w:rsid w:val="00F6720C"/>
    <w:rsid w:val="00F6756B"/>
    <w:rsid w:val="00F679DA"/>
    <w:rsid w:val="00F67F93"/>
    <w:rsid w:val="00F700F3"/>
    <w:rsid w:val="00F7016C"/>
    <w:rsid w:val="00F703DB"/>
    <w:rsid w:val="00F706ED"/>
    <w:rsid w:val="00F7082C"/>
    <w:rsid w:val="00F70E9D"/>
    <w:rsid w:val="00F71595"/>
    <w:rsid w:val="00F715CF"/>
    <w:rsid w:val="00F7171B"/>
    <w:rsid w:val="00F71E76"/>
    <w:rsid w:val="00F71FA3"/>
    <w:rsid w:val="00F723AE"/>
    <w:rsid w:val="00F7245B"/>
    <w:rsid w:val="00F726A0"/>
    <w:rsid w:val="00F72852"/>
    <w:rsid w:val="00F72E56"/>
    <w:rsid w:val="00F733F7"/>
    <w:rsid w:val="00F73C83"/>
    <w:rsid w:val="00F73D49"/>
    <w:rsid w:val="00F73DA9"/>
    <w:rsid w:val="00F74085"/>
    <w:rsid w:val="00F7434C"/>
    <w:rsid w:val="00F745D5"/>
    <w:rsid w:val="00F74F40"/>
    <w:rsid w:val="00F75642"/>
    <w:rsid w:val="00F75AA5"/>
    <w:rsid w:val="00F75BBC"/>
    <w:rsid w:val="00F75FD0"/>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39C"/>
    <w:rsid w:val="00F8297B"/>
    <w:rsid w:val="00F82E26"/>
    <w:rsid w:val="00F83613"/>
    <w:rsid w:val="00F8381F"/>
    <w:rsid w:val="00F8389D"/>
    <w:rsid w:val="00F84079"/>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223"/>
    <w:rsid w:val="00F90581"/>
    <w:rsid w:val="00F9096A"/>
    <w:rsid w:val="00F9105D"/>
    <w:rsid w:val="00F91426"/>
    <w:rsid w:val="00F91545"/>
    <w:rsid w:val="00F9159A"/>
    <w:rsid w:val="00F915B3"/>
    <w:rsid w:val="00F919E0"/>
    <w:rsid w:val="00F91A78"/>
    <w:rsid w:val="00F91B2C"/>
    <w:rsid w:val="00F91D81"/>
    <w:rsid w:val="00F91EC3"/>
    <w:rsid w:val="00F921FB"/>
    <w:rsid w:val="00F922F9"/>
    <w:rsid w:val="00F92637"/>
    <w:rsid w:val="00F926BE"/>
    <w:rsid w:val="00F92BB7"/>
    <w:rsid w:val="00F92C83"/>
    <w:rsid w:val="00F92E40"/>
    <w:rsid w:val="00F92E8E"/>
    <w:rsid w:val="00F933F4"/>
    <w:rsid w:val="00F9348A"/>
    <w:rsid w:val="00F934F6"/>
    <w:rsid w:val="00F93B77"/>
    <w:rsid w:val="00F93BC8"/>
    <w:rsid w:val="00F93C4D"/>
    <w:rsid w:val="00F93D93"/>
    <w:rsid w:val="00F94002"/>
    <w:rsid w:val="00F940DD"/>
    <w:rsid w:val="00F94182"/>
    <w:rsid w:val="00F9452B"/>
    <w:rsid w:val="00F946A3"/>
    <w:rsid w:val="00F94761"/>
    <w:rsid w:val="00F949F4"/>
    <w:rsid w:val="00F95319"/>
    <w:rsid w:val="00F95392"/>
    <w:rsid w:val="00F953F8"/>
    <w:rsid w:val="00F95972"/>
    <w:rsid w:val="00F959F4"/>
    <w:rsid w:val="00F95BBB"/>
    <w:rsid w:val="00F962BA"/>
    <w:rsid w:val="00F965F2"/>
    <w:rsid w:val="00F966E6"/>
    <w:rsid w:val="00F96A69"/>
    <w:rsid w:val="00F96FA8"/>
    <w:rsid w:val="00F971DA"/>
    <w:rsid w:val="00F97611"/>
    <w:rsid w:val="00F97653"/>
    <w:rsid w:val="00F976A4"/>
    <w:rsid w:val="00F97D19"/>
    <w:rsid w:val="00F97E7A"/>
    <w:rsid w:val="00FA09EB"/>
    <w:rsid w:val="00FA0AE0"/>
    <w:rsid w:val="00FA0E79"/>
    <w:rsid w:val="00FA1747"/>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763"/>
    <w:rsid w:val="00FA6B2D"/>
    <w:rsid w:val="00FA6BAF"/>
    <w:rsid w:val="00FA6BEF"/>
    <w:rsid w:val="00FA6E7F"/>
    <w:rsid w:val="00FA70F6"/>
    <w:rsid w:val="00FA7114"/>
    <w:rsid w:val="00FA7641"/>
    <w:rsid w:val="00FA78D7"/>
    <w:rsid w:val="00FB028E"/>
    <w:rsid w:val="00FB03A1"/>
    <w:rsid w:val="00FB0488"/>
    <w:rsid w:val="00FB0ADB"/>
    <w:rsid w:val="00FB0B4C"/>
    <w:rsid w:val="00FB14E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711"/>
    <w:rsid w:val="00FB484F"/>
    <w:rsid w:val="00FB4AB0"/>
    <w:rsid w:val="00FB4D27"/>
    <w:rsid w:val="00FB52C9"/>
    <w:rsid w:val="00FB5F8E"/>
    <w:rsid w:val="00FB611D"/>
    <w:rsid w:val="00FB66B2"/>
    <w:rsid w:val="00FB6B34"/>
    <w:rsid w:val="00FB6E6C"/>
    <w:rsid w:val="00FB7656"/>
    <w:rsid w:val="00FB7DA0"/>
    <w:rsid w:val="00FB7E25"/>
    <w:rsid w:val="00FB7E32"/>
    <w:rsid w:val="00FB7FBA"/>
    <w:rsid w:val="00FC0159"/>
    <w:rsid w:val="00FC0C0E"/>
    <w:rsid w:val="00FC0CEB"/>
    <w:rsid w:val="00FC0E2B"/>
    <w:rsid w:val="00FC0E50"/>
    <w:rsid w:val="00FC0F10"/>
    <w:rsid w:val="00FC1034"/>
    <w:rsid w:val="00FC1719"/>
    <w:rsid w:val="00FC1821"/>
    <w:rsid w:val="00FC19E5"/>
    <w:rsid w:val="00FC1DE4"/>
    <w:rsid w:val="00FC211F"/>
    <w:rsid w:val="00FC23B9"/>
    <w:rsid w:val="00FC254F"/>
    <w:rsid w:val="00FC2CCC"/>
    <w:rsid w:val="00FC2EC7"/>
    <w:rsid w:val="00FC3890"/>
    <w:rsid w:val="00FC3AEE"/>
    <w:rsid w:val="00FC3E0D"/>
    <w:rsid w:val="00FC3E2F"/>
    <w:rsid w:val="00FC3E4F"/>
    <w:rsid w:val="00FC45D0"/>
    <w:rsid w:val="00FC471F"/>
    <w:rsid w:val="00FC52EF"/>
    <w:rsid w:val="00FC55E5"/>
    <w:rsid w:val="00FC57BB"/>
    <w:rsid w:val="00FC5897"/>
    <w:rsid w:val="00FC59C4"/>
    <w:rsid w:val="00FC5B49"/>
    <w:rsid w:val="00FC5F61"/>
    <w:rsid w:val="00FC604E"/>
    <w:rsid w:val="00FC6451"/>
    <w:rsid w:val="00FC6587"/>
    <w:rsid w:val="00FC67F5"/>
    <w:rsid w:val="00FC6D43"/>
    <w:rsid w:val="00FC6FA9"/>
    <w:rsid w:val="00FC7576"/>
    <w:rsid w:val="00FC7BA3"/>
    <w:rsid w:val="00FD0E73"/>
    <w:rsid w:val="00FD1169"/>
    <w:rsid w:val="00FD15A1"/>
    <w:rsid w:val="00FD1653"/>
    <w:rsid w:val="00FD1798"/>
    <w:rsid w:val="00FD294C"/>
    <w:rsid w:val="00FD2E86"/>
    <w:rsid w:val="00FD2F8A"/>
    <w:rsid w:val="00FD3399"/>
    <w:rsid w:val="00FD385F"/>
    <w:rsid w:val="00FD39C8"/>
    <w:rsid w:val="00FD3D0B"/>
    <w:rsid w:val="00FD3DB9"/>
    <w:rsid w:val="00FD409B"/>
    <w:rsid w:val="00FD4C08"/>
    <w:rsid w:val="00FD59C9"/>
    <w:rsid w:val="00FD5B72"/>
    <w:rsid w:val="00FD5BDF"/>
    <w:rsid w:val="00FD5F2D"/>
    <w:rsid w:val="00FD60EC"/>
    <w:rsid w:val="00FD62C2"/>
    <w:rsid w:val="00FD6463"/>
    <w:rsid w:val="00FD66BB"/>
    <w:rsid w:val="00FD6A90"/>
    <w:rsid w:val="00FD6C31"/>
    <w:rsid w:val="00FD7041"/>
    <w:rsid w:val="00FD781B"/>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BEB"/>
    <w:rsid w:val="00FE2EBC"/>
    <w:rsid w:val="00FE30BC"/>
    <w:rsid w:val="00FE380A"/>
    <w:rsid w:val="00FE3CDD"/>
    <w:rsid w:val="00FE41B6"/>
    <w:rsid w:val="00FE4DBB"/>
    <w:rsid w:val="00FE536D"/>
    <w:rsid w:val="00FE631D"/>
    <w:rsid w:val="00FE6958"/>
    <w:rsid w:val="00FE6A1A"/>
    <w:rsid w:val="00FE72F2"/>
    <w:rsid w:val="00FE763F"/>
    <w:rsid w:val="00FE7B37"/>
    <w:rsid w:val="00FF0056"/>
    <w:rsid w:val="00FF0485"/>
    <w:rsid w:val="00FF085F"/>
    <w:rsid w:val="00FF12D4"/>
    <w:rsid w:val="00FF15DB"/>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560E"/>
    <w:rsid w:val="00FF60E0"/>
    <w:rsid w:val="00FF63A0"/>
    <w:rsid w:val="00FF6718"/>
    <w:rsid w:val="00FF71B5"/>
    <w:rsid w:val="00FF73B9"/>
    <w:rsid w:val="00FF73FC"/>
    <w:rsid w:val="00FF740B"/>
    <w:rsid w:val="00FF77F7"/>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0A394E"/>
  <w15:docId w15:val="{9A855641-4F6C-415E-B434-3329D7A700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7207"/>
    <w:pPr>
      <w:spacing w:after="160" w:line="259" w:lineRule="auto"/>
    </w:pPr>
    <w:rPr>
      <w:rFonts w:asciiTheme="minorHAnsi" w:eastAsiaTheme="minorEastAsia" w:hAnsiTheme="minorHAnsi" w:cstheme="minorBidi"/>
      <w:kern w:val="2"/>
      <w:sz w:val="22"/>
      <w:szCs w:val="22"/>
      <w:lang w:val="en-GB"/>
      <w14:ligatures w14:val="standardContextual"/>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link w:val="Heading2Char"/>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26720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67207"/>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eastAsia="en-US"/>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lang w:eastAsia="en-US"/>
    </w:rPr>
  </w:style>
  <w:style w:type="paragraph" w:customStyle="1" w:styleId="B2">
    <w:name w:val="B2"/>
    <w:basedOn w:val="List2"/>
    <w:link w:val="B2Char"/>
    <w:qFormat/>
    <w:rsid w:val="00DB3A47"/>
  </w:style>
  <w:style w:type="paragraph" w:customStyle="1" w:styleId="B3">
    <w:name w:val="B3"/>
    <w:basedOn w:val="List3"/>
    <w:link w:val="B3Char2"/>
    <w:qFormat/>
    <w:rsid w:val="00DB3A47"/>
  </w:style>
  <w:style w:type="paragraph" w:customStyle="1" w:styleId="B4">
    <w:name w:val="B4"/>
    <w:basedOn w:val="List4"/>
    <w:link w:val="B4Char"/>
    <w:qFormat/>
    <w:rsid w:val="00DB3A47"/>
  </w:style>
  <w:style w:type="paragraph" w:customStyle="1" w:styleId="B5">
    <w:name w:val="B5"/>
    <w:basedOn w:val="List5"/>
    <w:link w:val="B5Char"/>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qFormat/>
    <w:rsid w:val="00DB3A47"/>
    <w:rPr>
      <w:sz w:val="16"/>
    </w:rPr>
  </w:style>
  <w:style w:type="paragraph" w:styleId="CommentText">
    <w:name w:val="annotation text"/>
    <w:basedOn w:val="Normal"/>
    <w:link w:val="CommentTextChar"/>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清單段落1,¥¡¡¡¡ì¬º¥¹¥È¶ÎÂä,ÁÐ³ö¶ÎÂä,列表段落1,—ño’i—Ž,¥ê¥¹¥È¶ÎÂä,1st level - Bullet List Paragraph,Lettre d'introduction,Paragrafo elenco,Normal bullet 2,Bullet list,목록단락"/>
    <w:basedOn w:val="Normal"/>
    <w:link w:val="ListParagraphChar"/>
    <w:uiPriority w:val="99"/>
    <w:qFormat/>
    <w:rsid w:val="007C2235"/>
    <w:pPr>
      <w:ind w:left="720"/>
      <w:contextualSpacing/>
    </w:pPr>
    <w:rPr>
      <w:lang w:eastAsia="en-US"/>
    </w:rPr>
  </w:style>
  <w:style w:type="table" w:styleId="TableGrid">
    <w:name w:val="Table Grid"/>
    <w:aliases w:val="SGS Table Basic 1,TableGrid"/>
    <w:basedOn w:val="TableNormal"/>
    <w:uiPriority w:val="3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lang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qFormat/>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清單段落1 Char,¥¡¡¡¡ì¬º¥¹¥È¶ÎÂä Char,ÁÐ³ö¶ÎÂä Char,列表段落1 Char,—ño’i—Ž Char,¥ê¥¹¥È¶ÎÂä Char,Paragrafo elenco Char"/>
    <w:link w:val="ListParagraph"/>
    <w:uiPriority w:val="99"/>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Normal"/>
    <w:link w:val="RAN1bullet1Char"/>
    <w:qFormat/>
    <w:rsid w:val="0052332A"/>
    <w:pPr>
      <w:numPr>
        <w:numId w:val="3"/>
      </w:numPr>
    </w:pPr>
    <w:rPr>
      <w:rFonts w:ascii="Times" w:eastAsia="Batang" w:hAnsi="Times" w:cs="Times New Roman"/>
      <w:sz w:val="20"/>
      <w:szCs w:val="24"/>
    </w:rPr>
  </w:style>
  <w:style w:type="paragraph" w:customStyle="1" w:styleId="RAN1bullet2">
    <w:name w:val="RAN1 bullet2"/>
    <w:basedOn w:val="Normal"/>
    <w:link w:val="RAN1bullet2Char"/>
    <w:qFormat/>
    <w:rsid w:val="0052332A"/>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kern w:val="2"/>
      <w:szCs w:val="24"/>
      <w:lang w:val="en-GB" w:eastAsia="zh-TW"/>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character" w:customStyle="1" w:styleId="B5Char">
    <w:name w:val="B5 Char"/>
    <w:link w:val="B5"/>
    <w:qFormat/>
    <w:locked/>
    <w:rsid w:val="002B554F"/>
    <w:rPr>
      <w:rFonts w:asciiTheme="minorHAnsi" w:eastAsiaTheme="minorEastAsia" w:hAnsiTheme="minorHAnsi" w:cstheme="minorBidi"/>
      <w:sz w:val="22"/>
      <w:szCs w:val="22"/>
      <w:lang w:eastAsia="zh-TW"/>
    </w:rPr>
  </w:style>
  <w:style w:type="character" w:customStyle="1" w:styleId="B3Char">
    <w:name w:val="B3 Char"/>
    <w:qFormat/>
    <w:rsid w:val="002B554F"/>
    <w:rPr>
      <w:rFonts w:eastAsia="Times New Roman"/>
    </w:rPr>
  </w:style>
  <w:style w:type="character" w:customStyle="1" w:styleId="Heading1Char">
    <w:name w:val="Heading 1 Char"/>
    <w:aliases w:val="H1 Char,h1 Char,Heading 1 3GPP Char"/>
    <w:link w:val="Heading1"/>
    <w:rsid w:val="00BC1F81"/>
    <w:rPr>
      <w:rFonts w:ascii="Arial" w:hAnsi="Arial"/>
      <w:sz w:val="36"/>
      <w:lang w:val="en-GB" w:eastAsia="en-US"/>
    </w:rPr>
  </w:style>
  <w:style w:type="character" w:styleId="UnresolvedMention">
    <w:name w:val="Unresolved Mention"/>
    <w:basedOn w:val="DefaultParagraphFont"/>
    <w:uiPriority w:val="99"/>
    <w:semiHidden/>
    <w:unhideWhenUsed/>
    <w:rsid w:val="008D311D"/>
    <w:rPr>
      <w:color w:val="605E5C"/>
      <w:shd w:val="clear" w:color="auto" w:fill="E1DFDD"/>
    </w:rPr>
  </w:style>
  <w:style w:type="character" w:customStyle="1" w:styleId="Heading2Char">
    <w:name w:val="Heading 2 Char"/>
    <w:aliases w:val="H2 Char,h2 Char,DO NOT USE_h2 Char,h21 Char,Heading 2 3GPP Char"/>
    <w:basedOn w:val="DefaultParagraphFont"/>
    <w:link w:val="Heading2"/>
    <w:rsid w:val="00CA6C62"/>
    <w:rPr>
      <w:rFonts w:ascii="Arial" w:hAnsi="Arial"/>
      <w:sz w:val="32"/>
      <w:lang w:val="en-GB" w:eastAsia="en-US"/>
    </w:rPr>
  </w:style>
  <w:style w:type="character" w:customStyle="1" w:styleId="Heading3Char">
    <w:name w:val="Heading 3 Char"/>
    <w:aliases w:val="Heading 3 3GPP Char"/>
    <w:basedOn w:val="DefaultParagraphFont"/>
    <w:link w:val="Heading3"/>
    <w:rsid w:val="00196A88"/>
    <w:rPr>
      <w:rFonts w:ascii="Arial" w:hAnsi="Arial"/>
      <w:sz w:val="28"/>
      <w:lang w:val="en-GB" w:eastAsia="en-US"/>
    </w:rPr>
  </w:style>
  <w:style w:type="character" w:customStyle="1" w:styleId="CommentTextChar">
    <w:name w:val="Comment Text Char"/>
    <w:basedOn w:val="DefaultParagraphFont"/>
    <w:link w:val="CommentText"/>
    <w:semiHidden/>
    <w:rsid w:val="00A92045"/>
    <w:rPr>
      <w:rFonts w:asciiTheme="minorHAnsi" w:eastAsia="MS Mincho" w:hAnsiTheme="minorHAnsi" w:cstheme="minorBidi"/>
      <w:kern w:val="2"/>
      <w:sz w:val="24"/>
      <w:szCs w:val="22"/>
      <w:lang w:eastAsia="zh-TW"/>
    </w:rPr>
  </w:style>
  <w:style w:type="character" w:customStyle="1" w:styleId="ui-provider">
    <w:name w:val="ui-provider"/>
    <w:basedOn w:val="DefaultParagraphFont"/>
    <w:rsid w:val="00B769B3"/>
  </w:style>
  <w:style w:type="paragraph" w:customStyle="1" w:styleId="3GPPHeader">
    <w:name w:val="3GPP_Header"/>
    <w:basedOn w:val="Normal"/>
    <w:rsid w:val="0026438E"/>
    <w:pPr>
      <w:tabs>
        <w:tab w:val="left" w:pos="1701"/>
        <w:tab w:val="right" w:pos="9639"/>
      </w:tabs>
      <w:spacing w:after="240" w:line="256" w:lineRule="auto"/>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863854">
      <w:bodyDiv w:val="1"/>
      <w:marLeft w:val="0"/>
      <w:marRight w:val="0"/>
      <w:marTop w:val="0"/>
      <w:marBottom w:val="0"/>
      <w:divBdr>
        <w:top w:val="none" w:sz="0" w:space="0" w:color="auto"/>
        <w:left w:val="none" w:sz="0" w:space="0" w:color="auto"/>
        <w:bottom w:val="none" w:sz="0" w:space="0" w:color="auto"/>
        <w:right w:val="none" w:sz="0" w:space="0" w:color="auto"/>
      </w:divBdr>
    </w:div>
    <w:div w:id="1320506">
      <w:bodyDiv w:val="1"/>
      <w:marLeft w:val="0"/>
      <w:marRight w:val="0"/>
      <w:marTop w:val="0"/>
      <w:marBottom w:val="0"/>
      <w:divBdr>
        <w:top w:val="none" w:sz="0" w:space="0" w:color="auto"/>
        <w:left w:val="none" w:sz="0" w:space="0" w:color="auto"/>
        <w:bottom w:val="none" w:sz="0" w:space="0" w:color="auto"/>
        <w:right w:val="none" w:sz="0" w:space="0" w:color="auto"/>
      </w:divBdr>
    </w:div>
    <w:div w:id="1470553">
      <w:bodyDiv w:val="1"/>
      <w:marLeft w:val="0"/>
      <w:marRight w:val="0"/>
      <w:marTop w:val="0"/>
      <w:marBottom w:val="0"/>
      <w:divBdr>
        <w:top w:val="none" w:sz="0" w:space="0" w:color="auto"/>
        <w:left w:val="none" w:sz="0" w:space="0" w:color="auto"/>
        <w:bottom w:val="none" w:sz="0" w:space="0" w:color="auto"/>
        <w:right w:val="none" w:sz="0" w:space="0" w:color="auto"/>
      </w:divBdr>
    </w:div>
    <w:div w:id="4864938">
      <w:bodyDiv w:val="1"/>
      <w:marLeft w:val="0"/>
      <w:marRight w:val="0"/>
      <w:marTop w:val="0"/>
      <w:marBottom w:val="0"/>
      <w:divBdr>
        <w:top w:val="none" w:sz="0" w:space="0" w:color="auto"/>
        <w:left w:val="none" w:sz="0" w:space="0" w:color="auto"/>
        <w:bottom w:val="none" w:sz="0" w:space="0" w:color="auto"/>
        <w:right w:val="none" w:sz="0" w:space="0" w:color="auto"/>
      </w:divBdr>
    </w:div>
    <w:div w:id="6447701">
      <w:bodyDiv w:val="1"/>
      <w:marLeft w:val="0"/>
      <w:marRight w:val="0"/>
      <w:marTop w:val="0"/>
      <w:marBottom w:val="0"/>
      <w:divBdr>
        <w:top w:val="none" w:sz="0" w:space="0" w:color="auto"/>
        <w:left w:val="none" w:sz="0" w:space="0" w:color="auto"/>
        <w:bottom w:val="none" w:sz="0" w:space="0" w:color="auto"/>
        <w:right w:val="none" w:sz="0" w:space="0" w:color="auto"/>
      </w:divBdr>
    </w:div>
    <w:div w:id="6635890">
      <w:bodyDiv w:val="1"/>
      <w:marLeft w:val="0"/>
      <w:marRight w:val="0"/>
      <w:marTop w:val="0"/>
      <w:marBottom w:val="0"/>
      <w:divBdr>
        <w:top w:val="none" w:sz="0" w:space="0" w:color="auto"/>
        <w:left w:val="none" w:sz="0" w:space="0" w:color="auto"/>
        <w:bottom w:val="none" w:sz="0" w:space="0" w:color="auto"/>
        <w:right w:val="none" w:sz="0" w:space="0" w:color="auto"/>
      </w:divBdr>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8800954">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23336365">
      <w:bodyDiv w:val="1"/>
      <w:marLeft w:val="0"/>
      <w:marRight w:val="0"/>
      <w:marTop w:val="0"/>
      <w:marBottom w:val="0"/>
      <w:divBdr>
        <w:top w:val="none" w:sz="0" w:space="0" w:color="auto"/>
        <w:left w:val="none" w:sz="0" w:space="0" w:color="auto"/>
        <w:bottom w:val="none" w:sz="0" w:space="0" w:color="auto"/>
        <w:right w:val="none" w:sz="0" w:space="0" w:color="auto"/>
      </w:divBdr>
    </w:div>
    <w:div w:id="28990524">
      <w:bodyDiv w:val="1"/>
      <w:marLeft w:val="0"/>
      <w:marRight w:val="0"/>
      <w:marTop w:val="0"/>
      <w:marBottom w:val="0"/>
      <w:divBdr>
        <w:top w:val="none" w:sz="0" w:space="0" w:color="auto"/>
        <w:left w:val="none" w:sz="0" w:space="0" w:color="auto"/>
        <w:bottom w:val="none" w:sz="0" w:space="0" w:color="auto"/>
        <w:right w:val="none" w:sz="0" w:space="0" w:color="auto"/>
      </w:divBdr>
    </w:div>
    <w:div w:id="32929509">
      <w:bodyDiv w:val="1"/>
      <w:marLeft w:val="0"/>
      <w:marRight w:val="0"/>
      <w:marTop w:val="0"/>
      <w:marBottom w:val="0"/>
      <w:divBdr>
        <w:top w:val="none" w:sz="0" w:space="0" w:color="auto"/>
        <w:left w:val="none" w:sz="0" w:space="0" w:color="auto"/>
        <w:bottom w:val="none" w:sz="0" w:space="0" w:color="auto"/>
        <w:right w:val="none" w:sz="0" w:space="0" w:color="auto"/>
      </w:divBdr>
    </w:div>
    <w:div w:id="33848302">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36394508">
      <w:bodyDiv w:val="1"/>
      <w:marLeft w:val="0"/>
      <w:marRight w:val="0"/>
      <w:marTop w:val="0"/>
      <w:marBottom w:val="0"/>
      <w:divBdr>
        <w:top w:val="none" w:sz="0" w:space="0" w:color="auto"/>
        <w:left w:val="none" w:sz="0" w:space="0" w:color="auto"/>
        <w:bottom w:val="none" w:sz="0" w:space="0" w:color="auto"/>
        <w:right w:val="none" w:sz="0" w:space="0" w:color="auto"/>
      </w:divBdr>
    </w:div>
    <w:div w:id="50152538">
      <w:bodyDiv w:val="1"/>
      <w:marLeft w:val="0"/>
      <w:marRight w:val="0"/>
      <w:marTop w:val="0"/>
      <w:marBottom w:val="0"/>
      <w:divBdr>
        <w:top w:val="none" w:sz="0" w:space="0" w:color="auto"/>
        <w:left w:val="none" w:sz="0" w:space="0" w:color="auto"/>
        <w:bottom w:val="none" w:sz="0" w:space="0" w:color="auto"/>
        <w:right w:val="none" w:sz="0" w:space="0" w:color="auto"/>
      </w:divBdr>
    </w:div>
    <w:div w:id="51007746">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53940105">
      <w:bodyDiv w:val="1"/>
      <w:marLeft w:val="0"/>
      <w:marRight w:val="0"/>
      <w:marTop w:val="0"/>
      <w:marBottom w:val="0"/>
      <w:divBdr>
        <w:top w:val="none" w:sz="0" w:space="0" w:color="auto"/>
        <w:left w:val="none" w:sz="0" w:space="0" w:color="auto"/>
        <w:bottom w:val="none" w:sz="0" w:space="0" w:color="auto"/>
        <w:right w:val="none" w:sz="0" w:space="0" w:color="auto"/>
      </w:divBdr>
    </w:div>
    <w:div w:id="54670366">
      <w:bodyDiv w:val="1"/>
      <w:marLeft w:val="0"/>
      <w:marRight w:val="0"/>
      <w:marTop w:val="0"/>
      <w:marBottom w:val="0"/>
      <w:divBdr>
        <w:top w:val="none" w:sz="0" w:space="0" w:color="auto"/>
        <w:left w:val="none" w:sz="0" w:space="0" w:color="auto"/>
        <w:bottom w:val="none" w:sz="0" w:space="0" w:color="auto"/>
        <w:right w:val="none" w:sz="0" w:space="0" w:color="auto"/>
      </w:divBdr>
    </w:div>
    <w:div w:id="56244530">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65419497">
      <w:bodyDiv w:val="1"/>
      <w:marLeft w:val="0"/>
      <w:marRight w:val="0"/>
      <w:marTop w:val="0"/>
      <w:marBottom w:val="0"/>
      <w:divBdr>
        <w:top w:val="none" w:sz="0" w:space="0" w:color="auto"/>
        <w:left w:val="none" w:sz="0" w:space="0" w:color="auto"/>
        <w:bottom w:val="none" w:sz="0" w:space="0" w:color="auto"/>
        <w:right w:val="none" w:sz="0" w:space="0" w:color="auto"/>
      </w:divBdr>
    </w:div>
    <w:div w:id="76249138">
      <w:bodyDiv w:val="1"/>
      <w:marLeft w:val="0"/>
      <w:marRight w:val="0"/>
      <w:marTop w:val="0"/>
      <w:marBottom w:val="0"/>
      <w:divBdr>
        <w:top w:val="none" w:sz="0" w:space="0" w:color="auto"/>
        <w:left w:val="none" w:sz="0" w:space="0" w:color="auto"/>
        <w:bottom w:val="none" w:sz="0" w:space="0" w:color="auto"/>
        <w:right w:val="none" w:sz="0" w:space="0" w:color="auto"/>
      </w:divBdr>
    </w:div>
    <w:div w:id="78793877">
      <w:bodyDiv w:val="1"/>
      <w:marLeft w:val="0"/>
      <w:marRight w:val="0"/>
      <w:marTop w:val="0"/>
      <w:marBottom w:val="0"/>
      <w:divBdr>
        <w:top w:val="none" w:sz="0" w:space="0" w:color="auto"/>
        <w:left w:val="none" w:sz="0" w:space="0" w:color="auto"/>
        <w:bottom w:val="none" w:sz="0" w:space="0" w:color="auto"/>
        <w:right w:val="none" w:sz="0" w:space="0" w:color="auto"/>
      </w:divBdr>
    </w:div>
    <w:div w:id="81268698">
      <w:bodyDiv w:val="1"/>
      <w:marLeft w:val="0"/>
      <w:marRight w:val="0"/>
      <w:marTop w:val="0"/>
      <w:marBottom w:val="0"/>
      <w:divBdr>
        <w:top w:val="none" w:sz="0" w:space="0" w:color="auto"/>
        <w:left w:val="none" w:sz="0" w:space="0" w:color="auto"/>
        <w:bottom w:val="none" w:sz="0" w:space="0" w:color="auto"/>
        <w:right w:val="none" w:sz="0" w:space="0" w:color="auto"/>
      </w:divBdr>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6847572">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89544889">
      <w:bodyDiv w:val="1"/>
      <w:marLeft w:val="0"/>
      <w:marRight w:val="0"/>
      <w:marTop w:val="0"/>
      <w:marBottom w:val="0"/>
      <w:divBdr>
        <w:top w:val="none" w:sz="0" w:space="0" w:color="auto"/>
        <w:left w:val="none" w:sz="0" w:space="0" w:color="auto"/>
        <w:bottom w:val="none" w:sz="0" w:space="0" w:color="auto"/>
        <w:right w:val="none" w:sz="0" w:space="0" w:color="auto"/>
      </w:divBdr>
    </w:div>
    <w:div w:id="95104133">
      <w:bodyDiv w:val="1"/>
      <w:marLeft w:val="0"/>
      <w:marRight w:val="0"/>
      <w:marTop w:val="0"/>
      <w:marBottom w:val="0"/>
      <w:divBdr>
        <w:top w:val="none" w:sz="0" w:space="0" w:color="auto"/>
        <w:left w:val="none" w:sz="0" w:space="0" w:color="auto"/>
        <w:bottom w:val="none" w:sz="0" w:space="0" w:color="auto"/>
        <w:right w:val="none" w:sz="0" w:space="0" w:color="auto"/>
      </w:divBdr>
    </w:div>
    <w:div w:id="96759682">
      <w:bodyDiv w:val="1"/>
      <w:marLeft w:val="0"/>
      <w:marRight w:val="0"/>
      <w:marTop w:val="0"/>
      <w:marBottom w:val="0"/>
      <w:divBdr>
        <w:top w:val="none" w:sz="0" w:space="0" w:color="auto"/>
        <w:left w:val="none" w:sz="0" w:space="0" w:color="auto"/>
        <w:bottom w:val="none" w:sz="0" w:space="0" w:color="auto"/>
        <w:right w:val="none" w:sz="0" w:space="0" w:color="auto"/>
      </w:divBdr>
    </w:div>
    <w:div w:id="97650261">
      <w:bodyDiv w:val="1"/>
      <w:marLeft w:val="0"/>
      <w:marRight w:val="0"/>
      <w:marTop w:val="0"/>
      <w:marBottom w:val="0"/>
      <w:divBdr>
        <w:top w:val="none" w:sz="0" w:space="0" w:color="auto"/>
        <w:left w:val="none" w:sz="0" w:space="0" w:color="auto"/>
        <w:bottom w:val="none" w:sz="0" w:space="0" w:color="auto"/>
        <w:right w:val="none" w:sz="0" w:space="0" w:color="auto"/>
      </w:divBdr>
    </w:div>
    <w:div w:id="98184845">
      <w:bodyDiv w:val="1"/>
      <w:marLeft w:val="0"/>
      <w:marRight w:val="0"/>
      <w:marTop w:val="0"/>
      <w:marBottom w:val="0"/>
      <w:divBdr>
        <w:top w:val="none" w:sz="0" w:space="0" w:color="auto"/>
        <w:left w:val="none" w:sz="0" w:space="0" w:color="auto"/>
        <w:bottom w:val="none" w:sz="0" w:space="0" w:color="auto"/>
        <w:right w:val="none" w:sz="0" w:space="0" w:color="auto"/>
      </w:divBdr>
      <w:divsChild>
        <w:div w:id="986325762">
          <w:marLeft w:val="0"/>
          <w:marRight w:val="0"/>
          <w:marTop w:val="0"/>
          <w:marBottom w:val="0"/>
          <w:divBdr>
            <w:top w:val="none" w:sz="0" w:space="0" w:color="auto"/>
            <w:left w:val="none" w:sz="0" w:space="0" w:color="auto"/>
            <w:bottom w:val="none" w:sz="0" w:space="0" w:color="auto"/>
            <w:right w:val="none" w:sz="0" w:space="0" w:color="auto"/>
          </w:divBdr>
        </w:div>
      </w:divsChild>
    </w:div>
    <w:div w:id="101262551">
      <w:bodyDiv w:val="1"/>
      <w:marLeft w:val="0"/>
      <w:marRight w:val="0"/>
      <w:marTop w:val="0"/>
      <w:marBottom w:val="0"/>
      <w:divBdr>
        <w:top w:val="none" w:sz="0" w:space="0" w:color="auto"/>
        <w:left w:val="none" w:sz="0" w:space="0" w:color="auto"/>
        <w:bottom w:val="none" w:sz="0" w:space="0" w:color="auto"/>
        <w:right w:val="none" w:sz="0" w:space="0" w:color="auto"/>
      </w:divBdr>
    </w:div>
    <w:div w:id="105124814">
      <w:bodyDiv w:val="1"/>
      <w:marLeft w:val="0"/>
      <w:marRight w:val="0"/>
      <w:marTop w:val="0"/>
      <w:marBottom w:val="0"/>
      <w:divBdr>
        <w:top w:val="none" w:sz="0" w:space="0" w:color="auto"/>
        <w:left w:val="none" w:sz="0" w:space="0" w:color="auto"/>
        <w:bottom w:val="none" w:sz="0" w:space="0" w:color="auto"/>
        <w:right w:val="none" w:sz="0" w:space="0" w:color="auto"/>
      </w:divBdr>
    </w:div>
    <w:div w:id="112525784">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17993445">
      <w:bodyDiv w:val="1"/>
      <w:marLeft w:val="0"/>
      <w:marRight w:val="0"/>
      <w:marTop w:val="0"/>
      <w:marBottom w:val="0"/>
      <w:divBdr>
        <w:top w:val="none" w:sz="0" w:space="0" w:color="auto"/>
        <w:left w:val="none" w:sz="0" w:space="0" w:color="auto"/>
        <w:bottom w:val="none" w:sz="0" w:space="0" w:color="auto"/>
        <w:right w:val="none" w:sz="0" w:space="0" w:color="auto"/>
      </w:divBdr>
    </w:div>
    <w:div w:id="123042097">
      <w:bodyDiv w:val="1"/>
      <w:marLeft w:val="0"/>
      <w:marRight w:val="0"/>
      <w:marTop w:val="0"/>
      <w:marBottom w:val="0"/>
      <w:divBdr>
        <w:top w:val="none" w:sz="0" w:space="0" w:color="auto"/>
        <w:left w:val="none" w:sz="0" w:space="0" w:color="auto"/>
        <w:bottom w:val="none" w:sz="0" w:space="0" w:color="auto"/>
        <w:right w:val="none" w:sz="0" w:space="0" w:color="auto"/>
      </w:divBdr>
    </w:div>
    <w:div w:id="126316169">
      <w:bodyDiv w:val="1"/>
      <w:marLeft w:val="0"/>
      <w:marRight w:val="0"/>
      <w:marTop w:val="0"/>
      <w:marBottom w:val="0"/>
      <w:divBdr>
        <w:top w:val="none" w:sz="0" w:space="0" w:color="auto"/>
        <w:left w:val="none" w:sz="0" w:space="0" w:color="auto"/>
        <w:bottom w:val="none" w:sz="0" w:space="0" w:color="auto"/>
        <w:right w:val="none" w:sz="0" w:space="0" w:color="auto"/>
      </w:divBdr>
    </w:div>
    <w:div w:id="132261190">
      <w:bodyDiv w:val="1"/>
      <w:marLeft w:val="0"/>
      <w:marRight w:val="0"/>
      <w:marTop w:val="0"/>
      <w:marBottom w:val="0"/>
      <w:divBdr>
        <w:top w:val="none" w:sz="0" w:space="0" w:color="auto"/>
        <w:left w:val="none" w:sz="0" w:space="0" w:color="auto"/>
        <w:bottom w:val="none" w:sz="0" w:space="0" w:color="auto"/>
        <w:right w:val="none" w:sz="0" w:space="0" w:color="auto"/>
      </w:divBdr>
    </w:div>
    <w:div w:id="132406948">
      <w:bodyDiv w:val="1"/>
      <w:marLeft w:val="0"/>
      <w:marRight w:val="0"/>
      <w:marTop w:val="0"/>
      <w:marBottom w:val="0"/>
      <w:divBdr>
        <w:top w:val="none" w:sz="0" w:space="0" w:color="auto"/>
        <w:left w:val="none" w:sz="0" w:space="0" w:color="auto"/>
        <w:bottom w:val="none" w:sz="0" w:space="0" w:color="auto"/>
        <w:right w:val="none" w:sz="0" w:space="0" w:color="auto"/>
      </w:divBdr>
      <w:divsChild>
        <w:div w:id="60521951">
          <w:marLeft w:val="0"/>
          <w:marRight w:val="0"/>
          <w:marTop w:val="0"/>
          <w:marBottom w:val="0"/>
          <w:divBdr>
            <w:top w:val="none" w:sz="0" w:space="0" w:color="auto"/>
            <w:left w:val="none" w:sz="0" w:space="0" w:color="auto"/>
            <w:bottom w:val="none" w:sz="0" w:space="0" w:color="auto"/>
            <w:right w:val="none" w:sz="0" w:space="0" w:color="auto"/>
          </w:divBdr>
        </w:div>
      </w:divsChild>
    </w:div>
    <w:div w:id="135031670">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4127477">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6749503">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0145412">
      <w:bodyDiv w:val="1"/>
      <w:marLeft w:val="0"/>
      <w:marRight w:val="0"/>
      <w:marTop w:val="0"/>
      <w:marBottom w:val="0"/>
      <w:divBdr>
        <w:top w:val="none" w:sz="0" w:space="0" w:color="auto"/>
        <w:left w:val="none" w:sz="0" w:space="0" w:color="auto"/>
        <w:bottom w:val="none" w:sz="0" w:space="0" w:color="auto"/>
        <w:right w:val="none" w:sz="0" w:space="0" w:color="auto"/>
      </w:divBdr>
    </w:div>
    <w:div w:id="151724638">
      <w:bodyDiv w:val="1"/>
      <w:marLeft w:val="0"/>
      <w:marRight w:val="0"/>
      <w:marTop w:val="0"/>
      <w:marBottom w:val="0"/>
      <w:divBdr>
        <w:top w:val="none" w:sz="0" w:space="0" w:color="auto"/>
        <w:left w:val="none" w:sz="0" w:space="0" w:color="auto"/>
        <w:bottom w:val="none" w:sz="0" w:space="0" w:color="auto"/>
        <w:right w:val="none" w:sz="0" w:space="0" w:color="auto"/>
      </w:divBdr>
    </w:div>
    <w:div w:id="153304288">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0390636">
      <w:bodyDiv w:val="1"/>
      <w:marLeft w:val="0"/>
      <w:marRight w:val="0"/>
      <w:marTop w:val="0"/>
      <w:marBottom w:val="0"/>
      <w:divBdr>
        <w:top w:val="none" w:sz="0" w:space="0" w:color="auto"/>
        <w:left w:val="none" w:sz="0" w:space="0" w:color="auto"/>
        <w:bottom w:val="none" w:sz="0" w:space="0" w:color="auto"/>
        <w:right w:val="none" w:sz="0" w:space="0" w:color="auto"/>
      </w:divBdr>
      <w:divsChild>
        <w:div w:id="1016542989">
          <w:marLeft w:val="0"/>
          <w:marRight w:val="0"/>
          <w:marTop w:val="0"/>
          <w:marBottom w:val="0"/>
          <w:divBdr>
            <w:top w:val="none" w:sz="0" w:space="0" w:color="auto"/>
            <w:left w:val="none" w:sz="0" w:space="0" w:color="auto"/>
            <w:bottom w:val="none" w:sz="0" w:space="0" w:color="auto"/>
            <w:right w:val="none" w:sz="0" w:space="0" w:color="auto"/>
          </w:divBdr>
        </w:div>
      </w:divsChild>
    </w:div>
    <w:div w:id="163208399">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69412299">
      <w:bodyDiv w:val="1"/>
      <w:marLeft w:val="0"/>
      <w:marRight w:val="0"/>
      <w:marTop w:val="0"/>
      <w:marBottom w:val="0"/>
      <w:divBdr>
        <w:top w:val="none" w:sz="0" w:space="0" w:color="auto"/>
        <w:left w:val="none" w:sz="0" w:space="0" w:color="auto"/>
        <w:bottom w:val="none" w:sz="0" w:space="0" w:color="auto"/>
        <w:right w:val="none" w:sz="0" w:space="0" w:color="auto"/>
      </w:divBdr>
    </w:div>
    <w:div w:id="173418415">
      <w:bodyDiv w:val="1"/>
      <w:marLeft w:val="0"/>
      <w:marRight w:val="0"/>
      <w:marTop w:val="0"/>
      <w:marBottom w:val="0"/>
      <w:divBdr>
        <w:top w:val="none" w:sz="0" w:space="0" w:color="auto"/>
        <w:left w:val="none" w:sz="0" w:space="0" w:color="auto"/>
        <w:bottom w:val="none" w:sz="0" w:space="0" w:color="auto"/>
        <w:right w:val="none" w:sz="0" w:space="0" w:color="auto"/>
      </w:divBdr>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88224105">
      <w:bodyDiv w:val="1"/>
      <w:marLeft w:val="0"/>
      <w:marRight w:val="0"/>
      <w:marTop w:val="0"/>
      <w:marBottom w:val="0"/>
      <w:divBdr>
        <w:top w:val="none" w:sz="0" w:space="0" w:color="auto"/>
        <w:left w:val="none" w:sz="0" w:space="0" w:color="auto"/>
        <w:bottom w:val="none" w:sz="0" w:space="0" w:color="auto"/>
        <w:right w:val="none" w:sz="0" w:space="0" w:color="auto"/>
      </w:divBdr>
    </w:div>
    <w:div w:id="194586105">
      <w:bodyDiv w:val="1"/>
      <w:marLeft w:val="0"/>
      <w:marRight w:val="0"/>
      <w:marTop w:val="0"/>
      <w:marBottom w:val="0"/>
      <w:divBdr>
        <w:top w:val="none" w:sz="0" w:space="0" w:color="auto"/>
        <w:left w:val="none" w:sz="0" w:space="0" w:color="auto"/>
        <w:bottom w:val="none" w:sz="0" w:space="0" w:color="auto"/>
        <w:right w:val="none" w:sz="0" w:space="0" w:color="auto"/>
      </w:divBdr>
    </w:div>
    <w:div w:id="19570105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5021509">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2736613">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15817291">
      <w:bodyDiv w:val="1"/>
      <w:marLeft w:val="0"/>
      <w:marRight w:val="0"/>
      <w:marTop w:val="0"/>
      <w:marBottom w:val="0"/>
      <w:divBdr>
        <w:top w:val="none" w:sz="0" w:space="0" w:color="auto"/>
        <w:left w:val="none" w:sz="0" w:space="0" w:color="auto"/>
        <w:bottom w:val="none" w:sz="0" w:space="0" w:color="auto"/>
        <w:right w:val="none" w:sz="0" w:space="0" w:color="auto"/>
      </w:divBdr>
    </w:div>
    <w:div w:id="223029536">
      <w:bodyDiv w:val="1"/>
      <w:marLeft w:val="0"/>
      <w:marRight w:val="0"/>
      <w:marTop w:val="0"/>
      <w:marBottom w:val="0"/>
      <w:divBdr>
        <w:top w:val="none" w:sz="0" w:space="0" w:color="auto"/>
        <w:left w:val="none" w:sz="0" w:space="0" w:color="auto"/>
        <w:bottom w:val="none" w:sz="0" w:space="0" w:color="auto"/>
        <w:right w:val="none" w:sz="0" w:space="0" w:color="auto"/>
      </w:divBdr>
    </w:div>
    <w:div w:id="225652319">
      <w:bodyDiv w:val="1"/>
      <w:marLeft w:val="0"/>
      <w:marRight w:val="0"/>
      <w:marTop w:val="0"/>
      <w:marBottom w:val="0"/>
      <w:divBdr>
        <w:top w:val="none" w:sz="0" w:space="0" w:color="auto"/>
        <w:left w:val="none" w:sz="0" w:space="0" w:color="auto"/>
        <w:bottom w:val="none" w:sz="0" w:space="0" w:color="auto"/>
        <w:right w:val="none" w:sz="0" w:space="0" w:color="auto"/>
      </w:divBdr>
    </w:div>
    <w:div w:id="226041824">
      <w:bodyDiv w:val="1"/>
      <w:marLeft w:val="0"/>
      <w:marRight w:val="0"/>
      <w:marTop w:val="0"/>
      <w:marBottom w:val="0"/>
      <w:divBdr>
        <w:top w:val="none" w:sz="0" w:space="0" w:color="auto"/>
        <w:left w:val="none" w:sz="0" w:space="0" w:color="auto"/>
        <w:bottom w:val="none" w:sz="0" w:space="0" w:color="auto"/>
        <w:right w:val="none" w:sz="0" w:space="0" w:color="auto"/>
      </w:divBdr>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36984967">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50742488">
      <w:bodyDiv w:val="1"/>
      <w:marLeft w:val="0"/>
      <w:marRight w:val="0"/>
      <w:marTop w:val="0"/>
      <w:marBottom w:val="0"/>
      <w:divBdr>
        <w:top w:val="none" w:sz="0" w:space="0" w:color="auto"/>
        <w:left w:val="none" w:sz="0" w:space="0" w:color="auto"/>
        <w:bottom w:val="none" w:sz="0" w:space="0" w:color="auto"/>
        <w:right w:val="none" w:sz="0" w:space="0" w:color="auto"/>
      </w:divBdr>
    </w:div>
    <w:div w:id="253898796">
      <w:bodyDiv w:val="1"/>
      <w:marLeft w:val="0"/>
      <w:marRight w:val="0"/>
      <w:marTop w:val="0"/>
      <w:marBottom w:val="0"/>
      <w:divBdr>
        <w:top w:val="none" w:sz="0" w:space="0" w:color="auto"/>
        <w:left w:val="none" w:sz="0" w:space="0" w:color="auto"/>
        <w:bottom w:val="none" w:sz="0" w:space="0" w:color="auto"/>
        <w:right w:val="none" w:sz="0" w:space="0" w:color="auto"/>
      </w:divBdr>
    </w:div>
    <w:div w:id="253906252">
      <w:bodyDiv w:val="1"/>
      <w:marLeft w:val="0"/>
      <w:marRight w:val="0"/>
      <w:marTop w:val="0"/>
      <w:marBottom w:val="0"/>
      <w:divBdr>
        <w:top w:val="none" w:sz="0" w:space="0" w:color="auto"/>
        <w:left w:val="none" w:sz="0" w:space="0" w:color="auto"/>
        <w:bottom w:val="none" w:sz="0" w:space="0" w:color="auto"/>
        <w:right w:val="none" w:sz="0" w:space="0" w:color="auto"/>
      </w:divBdr>
    </w:div>
    <w:div w:id="265890881">
      <w:bodyDiv w:val="1"/>
      <w:marLeft w:val="0"/>
      <w:marRight w:val="0"/>
      <w:marTop w:val="0"/>
      <w:marBottom w:val="0"/>
      <w:divBdr>
        <w:top w:val="none" w:sz="0" w:space="0" w:color="auto"/>
        <w:left w:val="none" w:sz="0" w:space="0" w:color="auto"/>
        <w:bottom w:val="none" w:sz="0" w:space="0" w:color="auto"/>
        <w:right w:val="none" w:sz="0" w:space="0" w:color="auto"/>
      </w:divBdr>
    </w:div>
    <w:div w:id="266277059">
      <w:bodyDiv w:val="1"/>
      <w:marLeft w:val="0"/>
      <w:marRight w:val="0"/>
      <w:marTop w:val="0"/>
      <w:marBottom w:val="0"/>
      <w:divBdr>
        <w:top w:val="none" w:sz="0" w:space="0" w:color="auto"/>
        <w:left w:val="none" w:sz="0" w:space="0" w:color="auto"/>
        <w:bottom w:val="none" w:sz="0" w:space="0" w:color="auto"/>
        <w:right w:val="none" w:sz="0" w:space="0" w:color="auto"/>
      </w:divBdr>
    </w:div>
    <w:div w:id="267087742">
      <w:bodyDiv w:val="1"/>
      <w:marLeft w:val="0"/>
      <w:marRight w:val="0"/>
      <w:marTop w:val="0"/>
      <w:marBottom w:val="0"/>
      <w:divBdr>
        <w:top w:val="none" w:sz="0" w:space="0" w:color="auto"/>
        <w:left w:val="none" w:sz="0" w:space="0" w:color="auto"/>
        <w:bottom w:val="none" w:sz="0" w:space="0" w:color="auto"/>
        <w:right w:val="none" w:sz="0" w:space="0" w:color="auto"/>
      </w:divBdr>
    </w:div>
    <w:div w:id="269439434">
      <w:bodyDiv w:val="1"/>
      <w:marLeft w:val="0"/>
      <w:marRight w:val="0"/>
      <w:marTop w:val="0"/>
      <w:marBottom w:val="0"/>
      <w:divBdr>
        <w:top w:val="none" w:sz="0" w:space="0" w:color="auto"/>
        <w:left w:val="none" w:sz="0" w:space="0" w:color="auto"/>
        <w:bottom w:val="none" w:sz="0" w:space="0" w:color="auto"/>
        <w:right w:val="none" w:sz="0" w:space="0" w:color="auto"/>
      </w:divBdr>
    </w:div>
    <w:div w:id="271861589">
      <w:bodyDiv w:val="1"/>
      <w:marLeft w:val="0"/>
      <w:marRight w:val="0"/>
      <w:marTop w:val="0"/>
      <w:marBottom w:val="0"/>
      <w:divBdr>
        <w:top w:val="none" w:sz="0" w:space="0" w:color="auto"/>
        <w:left w:val="none" w:sz="0" w:space="0" w:color="auto"/>
        <w:bottom w:val="none" w:sz="0" w:space="0" w:color="auto"/>
        <w:right w:val="none" w:sz="0" w:space="0" w:color="auto"/>
      </w:divBdr>
    </w:div>
    <w:div w:id="272179127">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7103126">
      <w:bodyDiv w:val="1"/>
      <w:marLeft w:val="0"/>
      <w:marRight w:val="0"/>
      <w:marTop w:val="0"/>
      <w:marBottom w:val="0"/>
      <w:divBdr>
        <w:top w:val="none" w:sz="0" w:space="0" w:color="auto"/>
        <w:left w:val="none" w:sz="0" w:space="0" w:color="auto"/>
        <w:bottom w:val="none" w:sz="0" w:space="0" w:color="auto"/>
        <w:right w:val="none" w:sz="0" w:space="0" w:color="auto"/>
      </w:divBdr>
    </w:div>
    <w:div w:id="277183151">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89748194">
      <w:bodyDiv w:val="1"/>
      <w:marLeft w:val="0"/>
      <w:marRight w:val="0"/>
      <w:marTop w:val="0"/>
      <w:marBottom w:val="0"/>
      <w:divBdr>
        <w:top w:val="none" w:sz="0" w:space="0" w:color="auto"/>
        <w:left w:val="none" w:sz="0" w:space="0" w:color="auto"/>
        <w:bottom w:val="none" w:sz="0" w:space="0" w:color="auto"/>
        <w:right w:val="none" w:sz="0" w:space="0" w:color="auto"/>
      </w:divBdr>
    </w:div>
    <w:div w:id="291984580">
      <w:bodyDiv w:val="1"/>
      <w:marLeft w:val="0"/>
      <w:marRight w:val="0"/>
      <w:marTop w:val="0"/>
      <w:marBottom w:val="0"/>
      <w:divBdr>
        <w:top w:val="none" w:sz="0" w:space="0" w:color="auto"/>
        <w:left w:val="none" w:sz="0" w:space="0" w:color="auto"/>
        <w:bottom w:val="none" w:sz="0" w:space="0" w:color="auto"/>
        <w:right w:val="none" w:sz="0" w:space="0" w:color="auto"/>
      </w:divBdr>
      <w:divsChild>
        <w:div w:id="1195003633">
          <w:marLeft w:val="432"/>
          <w:marRight w:val="0"/>
          <w:marTop w:val="240"/>
          <w:marBottom w:val="0"/>
          <w:divBdr>
            <w:top w:val="none" w:sz="0" w:space="0" w:color="auto"/>
            <w:left w:val="none" w:sz="0" w:space="0" w:color="auto"/>
            <w:bottom w:val="none" w:sz="0" w:space="0" w:color="auto"/>
            <w:right w:val="none" w:sz="0" w:space="0" w:color="auto"/>
          </w:divBdr>
        </w:div>
      </w:divsChild>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298413627">
      <w:bodyDiv w:val="1"/>
      <w:marLeft w:val="0"/>
      <w:marRight w:val="0"/>
      <w:marTop w:val="0"/>
      <w:marBottom w:val="0"/>
      <w:divBdr>
        <w:top w:val="none" w:sz="0" w:space="0" w:color="auto"/>
        <w:left w:val="none" w:sz="0" w:space="0" w:color="auto"/>
        <w:bottom w:val="none" w:sz="0" w:space="0" w:color="auto"/>
        <w:right w:val="none" w:sz="0" w:space="0" w:color="auto"/>
      </w:divBdr>
    </w:div>
    <w:div w:id="299772794">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361089">
      <w:bodyDiv w:val="1"/>
      <w:marLeft w:val="0"/>
      <w:marRight w:val="0"/>
      <w:marTop w:val="0"/>
      <w:marBottom w:val="0"/>
      <w:divBdr>
        <w:top w:val="none" w:sz="0" w:space="0" w:color="auto"/>
        <w:left w:val="none" w:sz="0" w:space="0" w:color="auto"/>
        <w:bottom w:val="none" w:sz="0" w:space="0" w:color="auto"/>
        <w:right w:val="none" w:sz="0" w:space="0" w:color="auto"/>
      </w:divBdr>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0715434">
      <w:bodyDiv w:val="1"/>
      <w:marLeft w:val="0"/>
      <w:marRight w:val="0"/>
      <w:marTop w:val="0"/>
      <w:marBottom w:val="0"/>
      <w:divBdr>
        <w:top w:val="none" w:sz="0" w:space="0" w:color="auto"/>
        <w:left w:val="none" w:sz="0" w:space="0" w:color="auto"/>
        <w:bottom w:val="none" w:sz="0" w:space="0" w:color="auto"/>
        <w:right w:val="none" w:sz="0" w:space="0" w:color="auto"/>
      </w:divBdr>
    </w:div>
    <w:div w:id="314649049">
      <w:bodyDiv w:val="1"/>
      <w:marLeft w:val="0"/>
      <w:marRight w:val="0"/>
      <w:marTop w:val="0"/>
      <w:marBottom w:val="0"/>
      <w:divBdr>
        <w:top w:val="none" w:sz="0" w:space="0" w:color="auto"/>
        <w:left w:val="none" w:sz="0" w:space="0" w:color="auto"/>
        <w:bottom w:val="none" w:sz="0" w:space="0" w:color="auto"/>
        <w:right w:val="none" w:sz="0" w:space="0" w:color="auto"/>
      </w:divBdr>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24552759">
      <w:bodyDiv w:val="1"/>
      <w:marLeft w:val="0"/>
      <w:marRight w:val="0"/>
      <w:marTop w:val="0"/>
      <w:marBottom w:val="0"/>
      <w:divBdr>
        <w:top w:val="none" w:sz="0" w:space="0" w:color="auto"/>
        <w:left w:val="none" w:sz="0" w:space="0" w:color="auto"/>
        <w:bottom w:val="none" w:sz="0" w:space="0" w:color="auto"/>
        <w:right w:val="none" w:sz="0" w:space="0" w:color="auto"/>
      </w:divBdr>
    </w:div>
    <w:div w:id="329215499">
      <w:bodyDiv w:val="1"/>
      <w:marLeft w:val="0"/>
      <w:marRight w:val="0"/>
      <w:marTop w:val="0"/>
      <w:marBottom w:val="0"/>
      <w:divBdr>
        <w:top w:val="none" w:sz="0" w:space="0" w:color="auto"/>
        <w:left w:val="none" w:sz="0" w:space="0" w:color="auto"/>
        <w:bottom w:val="none" w:sz="0" w:space="0" w:color="auto"/>
        <w:right w:val="none" w:sz="0" w:space="0" w:color="auto"/>
      </w:divBdr>
    </w:div>
    <w:div w:id="331643381">
      <w:bodyDiv w:val="1"/>
      <w:marLeft w:val="0"/>
      <w:marRight w:val="0"/>
      <w:marTop w:val="0"/>
      <w:marBottom w:val="0"/>
      <w:divBdr>
        <w:top w:val="none" w:sz="0" w:space="0" w:color="auto"/>
        <w:left w:val="none" w:sz="0" w:space="0" w:color="auto"/>
        <w:bottom w:val="none" w:sz="0" w:space="0" w:color="auto"/>
        <w:right w:val="none" w:sz="0" w:space="0" w:color="auto"/>
      </w:divBdr>
    </w:div>
    <w:div w:id="332147142">
      <w:bodyDiv w:val="1"/>
      <w:marLeft w:val="0"/>
      <w:marRight w:val="0"/>
      <w:marTop w:val="0"/>
      <w:marBottom w:val="0"/>
      <w:divBdr>
        <w:top w:val="none" w:sz="0" w:space="0" w:color="auto"/>
        <w:left w:val="none" w:sz="0" w:space="0" w:color="auto"/>
        <w:bottom w:val="none" w:sz="0" w:space="0" w:color="auto"/>
        <w:right w:val="none" w:sz="0" w:space="0" w:color="auto"/>
      </w:divBdr>
    </w:div>
    <w:div w:id="332732488">
      <w:bodyDiv w:val="1"/>
      <w:marLeft w:val="0"/>
      <w:marRight w:val="0"/>
      <w:marTop w:val="0"/>
      <w:marBottom w:val="0"/>
      <w:divBdr>
        <w:top w:val="none" w:sz="0" w:space="0" w:color="auto"/>
        <w:left w:val="none" w:sz="0" w:space="0" w:color="auto"/>
        <w:bottom w:val="none" w:sz="0" w:space="0" w:color="auto"/>
        <w:right w:val="none" w:sz="0" w:space="0" w:color="auto"/>
      </w:divBdr>
    </w:div>
    <w:div w:id="334504990">
      <w:bodyDiv w:val="1"/>
      <w:marLeft w:val="0"/>
      <w:marRight w:val="0"/>
      <w:marTop w:val="0"/>
      <w:marBottom w:val="0"/>
      <w:divBdr>
        <w:top w:val="none" w:sz="0" w:space="0" w:color="auto"/>
        <w:left w:val="none" w:sz="0" w:space="0" w:color="auto"/>
        <w:bottom w:val="none" w:sz="0" w:space="0" w:color="auto"/>
        <w:right w:val="none" w:sz="0" w:space="0" w:color="auto"/>
      </w:divBdr>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39815982">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45062123">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57237368">
      <w:bodyDiv w:val="1"/>
      <w:marLeft w:val="0"/>
      <w:marRight w:val="0"/>
      <w:marTop w:val="0"/>
      <w:marBottom w:val="0"/>
      <w:divBdr>
        <w:top w:val="none" w:sz="0" w:space="0" w:color="auto"/>
        <w:left w:val="none" w:sz="0" w:space="0" w:color="auto"/>
        <w:bottom w:val="none" w:sz="0" w:space="0" w:color="auto"/>
        <w:right w:val="none" w:sz="0" w:space="0" w:color="auto"/>
      </w:divBdr>
    </w:div>
    <w:div w:id="357852843">
      <w:bodyDiv w:val="1"/>
      <w:marLeft w:val="0"/>
      <w:marRight w:val="0"/>
      <w:marTop w:val="0"/>
      <w:marBottom w:val="0"/>
      <w:divBdr>
        <w:top w:val="none" w:sz="0" w:space="0" w:color="auto"/>
        <w:left w:val="none" w:sz="0" w:space="0" w:color="auto"/>
        <w:bottom w:val="none" w:sz="0" w:space="0" w:color="auto"/>
        <w:right w:val="none" w:sz="0" w:space="0" w:color="auto"/>
      </w:divBdr>
    </w:div>
    <w:div w:id="364256210">
      <w:bodyDiv w:val="1"/>
      <w:marLeft w:val="0"/>
      <w:marRight w:val="0"/>
      <w:marTop w:val="0"/>
      <w:marBottom w:val="0"/>
      <w:divBdr>
        <w:top w:val="none" w:sz="0" w:space="0" w:color="auto"/>
        <w:left w:val="none" w:sz="0" w:space="0" w:color="auto"/>
        <w:bottom w:val="none" w:sz="0" w:space="0" w:color="auto"/>
        <w:right w:val="none" w:sz="0" w:space="0" w:color="auto"/>
      </w:divBdr>
    </w:div>
    <w:div w:id="365450687">
      <w:bodyDiv w:val="1"/>
      <w:marLeft w:val="0"/>
      <w:marRight w:val="0"/>
      <w:marTop w:val="0"/>
      <w:marBottom w:val="0"/>
      <w:divBdr>
        <w:top w:val="none" w:sz="0" w:space="0" w:color="auto"/>
        <w:left w:val="none" w:sz="0" w:space="0" w:color="auto"/>
        <w:bottom w:val="none" w:sz="0" w:space="0" w:color="auto"/>
        <w:right w:val="none" w:sz="0" w:space="0" w:color="auto"/>
      </w:divBdr>
    </w:div>
    <w:div w:id="370766227">
      <w:bodyDiv w:val="1"/>
      <w:marLeft w:val="0"/>
      <w:marRight w:val="0"/>
      <w:marTop w:val="0"/>
      <w:marBottom w:val="0"/>
      <w:divBdr>
        <w:top w:val="none" w:sz="0" w:space="0" w:color="auto"/>
        <w:left w:val="none" w:sz="0" w:space="0" w:color="auto"/>
        <w:bottom w:val="none" w:sz="0" w:space="0" w:color="auto"/>
        <w:right w:val="none" w:sz="0" w:space="0" w:color="auto"/>
      </w:divBdr>
    </w:div>
    <w:div w:id="371610872">
      <w:bodyDiv w:val="1"/>
      <w:marLeft w:val="0"/>
      <w:marRight w:val="0"/>
      <w:marTop w:val="0"/>
      <w:marBottom w:val="0"/>
      <w:divBdr>
        <w:top w:val="none" w:sz="0" w:space="0" w:color="auto"/>
        <w:left w:val="none" w:sz="0" w:space="0" w:color="auto"/>
        <w:bottom w:val="none" w:sz="0" w:space="0" w:color="auto"/>
        <w:right w:val="none" w:sz="0" w:space="0" w:color="auto"/>
      </w:divBdr>
    </w:div>
    <w:div w:id="374080786">
      <w:bodyDiv w:val="1"/>
      <w:marLeft w:val="0"/>
      <w:marRight w:val="0"/>
      <w:marTop w:val="0"/>
      <w:marBottom w:val="0"/>
      <w:divBdr>
        <w:top w:val="none" w:sz="0" w:space="0" w:color="auto"/>
        <w:left w:val="none" w:sz="0" w:space="0" w:color="auto"/>
        <w:bottom w:val="none" w:sz="0" w:space="0" w:color="auto"/>
        <w:right w:val="none" w:sz="0" w:space="0" w:color="auto"/>
      </w:divBdr>
    </w:div>
    <w:div w:id="374429104">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4061681">
      <w:bodyDiv w:val="1"/>
      <w:marLeft w:val="0"/>
      <w:marRight w:val="0"/>
      <w:marTop w:val="0"/>
      <w:marBottom w:val="0"/>
      <w:divBdr>
        <w:top w:val="none" w:sz="0" w:space="0" w:color="auto"/>
        <w:left w:val="none" w:sz="0" w:space="0" w:color="auto"/>
        <w:bottom w:val="none" w:sz="0" w:space="0" w:color="auto"/>
        <w:right w:val="none" w:sz="0" w:space="0" w:color="auto"/>
      </w:divBdr>
    </w:div>
    <w:div w:id="385371697">
      <w:bodyDiv w:val="1"/>
      <w:marLeft w:val="0"/>
      <w:marRight w:val="0"/>
      <w:marTop w:val="0"/>
      <w:marBottom w:val="0"/>
      <w:divBdr>
        <w:top w:val="none" w:sz="0" w:space="0" w:color="auto"/>
        <w:left w:val="none" w:sz="0" w:space="0" w:color="auto"/>
        <w:bottom w:val="none" w:sz="0" w:space="0" w:color="auto"/>
        <w:right w:val="none" w:sz="0" w:space="0" w:color="auto"/>
      </w:divBdr>
    </w:div>
    <w:div w:id="386495210">
      <w:bodyDiv w:val="1"/>
      <w:marLeft w:val="0"/>
      <w:marRight w:val="0"/>
      <w:marTop w:val="0"/>
      <w:marBottom w:val="0"/>
      <w:divBdr>
        <w:top w:val="none" w:sz="0" w:space="0" w:color="auto"/>
        <w:left w:val="none" w:sz="0" w:space="0" w:color="auto"/>
        <w:bottom w:val="none" w:sz="0" w:space="0" w:color="auto"/>
        <w:right w:val="none" w:sz="0" w:space="0" w:color="auto"/>
      </w:divBdr>
    </w:div>
    <w:div w:id="396365817">
      <w:bodyDiv w:val="1"/>
      <w:marLeft w:val="0"/>
      <w:marRight w:val="0"/>
      <w:marTop w:val="0"/>
      <w:marBottom w:val="0"/>
      <w:divBdr>
        <w:top w:val="none" w:sz="0" w:space="0" w:color="auto"/>
        <w:left w:val="none" w:sz="0" w:space="0" w:color="auto"/>
        <w:bottom w:val="none" w:sz="0" w:space="0" w:color="auto"/>
        <w:right w:val="none" w:sz="0" w:space="0" w:color="auto"/>
      </w:divBdr>
    </w:div>
    <w:div w:id="397096054">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3918940">
      <w:bodyDiv w:val="1"/>
      <w:marLeft w:val="0"/>
      <w:marRight w:val="0"/>
      <w:marTop w:val="0"/>
      <w:marBottom w:val="0"/>
      <w:divBdr>
        <w:top w:val="none" w:sz="0" w:space="0" w:color="auto"/>
        <w:left w:val="none" w:sz="0" w:space="0" w:color="auto"/>
        <w:bottom w:val="none" w:sz="0" w:space="0" w:color="auto"/>
        <w:right w:val="none" w:sz="0" w:space="0" w:color="auto"/>
      </w:divBdr>
    </w:div>
    <w:div w:id="405306107">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07315478">
      <w:bodyDiv w:val="1"/>
      <w:marLeft w:val="0"/>
      <w:marRight w:val="0"/>
      <w:marTop w:val="0"/>
      <w:marBottom w:val="0"/>
      <w:divBdr>
        <w:top w:val="none" w:sz="0" w:space="0" w:color="auto"/>
        <w:left w:val="none" w:sz="0" w:space="0" w:color="auto"/>
        <w:bottom w:val="none" w:sz="0" w:space="0" w:color="auto"/>
        <w:right w:val="none" w:sz="0" w:space="0" w:color="auto"/>
      </w:divBdr>
      <w:divsChild>
        <w:div w:id="741030645">
          <w:marLeft w:val="1267"/>
          <w:marRight w:val="0"/>
          <w:marTop w:val="180"/>
          <w:marBottom w:val="0"/>
          <w:divBdr>
            <w:top w:val="none" w:sz="0" w:space="0" w:color="auto"/>
            <w:left w:val="none" w:sz="0" w:space="0" w:color="auto"/>
            <w:bottom w:val="none" w:sz="0" w:space="0" w:color="auto"/>
            <w:right w:val="none" w:sz="0" w:space="0" w:color="auto"/>
          </w:divBdr>
        </w:div>
        <w:div w:id="1819568152">
          <w:marLeft w:val="1699"/>
          <w:marRight w:val="0"/>
          <w:marTop w:val="120"/>
          <w:marBottom w:val="0"/>
          <w:divBdr>
            <w:top w:val="none" w:sz="0" w:space="0" w:color="auto"/>
            <w:left w:val="none" w:sz="0" w:space="0" w:color="auto"/>
            <w:bottom w:val="none" w:sz="0" w:space="0" w:color="auto"/>
            <w:right w:val="none" w:sz="0" w:space="0" w:color="auto"/>
          </w:divBdr>
        </w:div>
      </w:divsChild>
    </w:div>
    <w:div w:id="412318338">
      <w:bodyDiv w:val="1"/>
      <w:marLeft w:val="0"/>
      <w:marRight w:val="0"/>
      <w:marTop w:val="0"/>
      <w:marBottom w:val="0"/>
      <w:divBdr>
        <w:top w:val="none" w:sz="0" w:space="0" w:color="auto"/>
        <w:left w:val="none" w:sz="0" w:space="0" w:color="auto"/>
        <w:bottom w:val="none" w:sz="0" w:space="0" w:color="auto"/>
        <w:right w:val="none" w:sz="0" w:space="0" w:color="auto"/>
      </w:divBdr>
      <w:divsChild>
        <w:div w:id="1542355270">
          <w:marLeft w:val="547"/>
          <w:marRight w:val="0"/>
          <w:marTop w:val="86"/>
          <w:marBottom w:val="0"/>
          <w:divBdr>
            <w:top w:val="none" w:sz="0" w:space="0" w:color="auto"/>
            <w:left w:val="none" w:sz="0" w:space="0" w:color="auto"/>
            <w:bottom w:val="none" w:sz="0" w:space="0" w:color="auto"/>
            <w:right w:val="none" w:sz="0" w:space="0" w:color="auto"/>
          </w:divBdr>
        </w:div>
        <w:div w:id="368916318">
          <w:marLeft w:val="1166"/>
          <w:marRight w:val="0"/>
          <w:marTop w:val="77"/>
          <w:marBottom w:val="0"/>
          <w:divBdr>
            <w:top w:val="none" w:sz="0" w:space="0" w:color="auto"/>
            <w:left w:val="none" w:sz="0" w:space="0" w:color="auto"/>
            <w:bottom w:val="none" w:sz="0" w:space="0" w:color="auto"/>
            <w:right w:val="none" w:sz="0" w:space="0" w:color="auto"/>
          </w:divBdr>
        </w:div>
      </w:divsChild>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0420876">
      <w:bodyDiv w:val="1"/>
      <w:marLeft w:val="0"/>
      <w:marRight w:val="0"/>
      <w:marTop w:val="0"/>
      <w:marBottom w:val="0"/>
      <w:divBdr>
        <w:top w:val="none" w:sz="0" w:space="0" w:color="auto"/>
        <w:left w:val="none" w:sz="0" w:space="0" w:color="auto"/>
        <w:bottom w:val="none" w:sz="0" w:space="0" w:color="auto"/>
        <w:right w:val="none" w:sz="0" w:space="0" w:color="auto"/>
      </w:divBdr>
    </w:div>
    <w:div w:id="425462809">
      <w:bodyDiv w:val="1"/>
      <w:marLeft w:val="0"/>
      <w:marRight w:val="0"/>
      <w:marTop w:val="0"/>
      <w:marBottom w:val="0"/>
      <w:divBdr>
        <w:top w:val="none" w:sz="0" w:space="0" w:color="auto"/>
        <w:left w:val="none" w:sz="0" w:space="0" w:color="auto"/>
        <w:bottom w:val="none" w:sz="0" w:space="0" w:color="auto"/>
        <w:right w:val="none" w:sz="0" w:space="0" w:color="auto"/>
      </w:divBdr>
    </w:div>
    <w:div w:id="426851518">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33522208">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0801373">
      <w:bodyDiv w:val="1"/>
      <w:marLeft w:val="0"/>
      <w:marRight w:val="0"/>
      <w:marTop w:val="0"/>
      <w:marBottom w:val="0"/>
      <w:divBdr>
        <w:top w:val="none" w:sz="0" w:space="0" w:color="auto"/>
        <w:left w:val="none" w:sz="0" w:space="0" w:color="auto"/>
        <w:bottom w:val="none" w:sz="0" w:space="0" w:color="auto"/>
        <w:right w:val="none" w:sz="0" w:space="0" w:color="auto"/>
      </w:divBdr>
      <w:divsChild>
        <w:div w:id="1025642382">
          <w:marLeft w:val="547"/>
          <w:marRight w:val="0"/>
          <w:marTop w:val="82"/>
          <w:marBottom w:val="0"/>
          <w:divBdr>
            <w:top w:val="none" w:sz="0" w:space="0" w:color="auto"/>
            <w:left w:val="none" w:sz="0" w:space="0" w:color="auto"/>
            <w:bottom w:val="none" w:sz="0" w:space="0" w:color="auto"/>
            <w:right w:val="none" w:sz="0" w:space="0" w:color="auto"/>
          </w:divBdr>
        </w:div>
        <w:div w:id="1915118893">
          <w:marLeft w:val="1166"/>
          <w:marRight w:val="0"/>
          <w:marTop w:val="72"/>
          <w:marBottom w:val="0"/>
          <w:divBdr>
            <w:top w:val="none" w:sz="0" w:space="0" w:color="auto"/>
            <w:left w:val="none" w:sz="0" w:space="0" w:color="auto"/>
            <w:bottom w:val="none" w:sz="0" w:space="0" w:color="auto"/>
            <w:right w:val="none" w:sz="0" w:space="0" w:color="auto"/>
          </w:divBdr>
        </w:div>
        <w:div w:id="754279298">
          <w:marLeft w:val="1800"/>
          <w:marRight w:val="0"/>
          <w:marTop w:val="62"/>
          <w:marBottom w:val="0"/>
          <w:divBdr>
            <w:top w:val="none" w:sz="0" w:space="0" w:color="auto"/>
            <w:left w:val="none" w:sz="0" w:space="0" w:color="auto"/>
            <w:bottom w:val="none" w:sz="0" w:space="0" w:color="auto"/>
            <w:right w:val="none" w:sz="0" w:space="0" w:color="auto"/>
          </w:divBdr>
        </w:div>
      </w:divsChild>
    </w:div>
    <w:div w:id="441538985">
      <w:bodyDiv w:val="1"/>
      <w:marLeft w:val="0"/>
      <w:marRight w:val="0"/>
      <w:marTop w:val="0"/>
      <w:marBottom w:val="0"/>
      <w:divBdr>
        <w:top w:val="none" w:sz="0" w:space="0" w:color="auto"/>
        <w:left w:val="none" w:sz="0" w:space="0" w:color="auto"/>
        <w:bottom w:val="none" w:sz="0" w:space="0" w:color="auto"/>
        <w:right w:val="none" w:sz="0" w:space="0" w:color="auto"/>
      </w:divBdr>
    </w:div>
    <w:div w:id="441613473">
      <w:bodyDiv w:val="1"/>
      <w:marLeft w:val="0"/>
      <w:marRight w:val="0"/>
      <w:marTop w:val="0"/>
      <w:marBottom w:val="0"/>
      <w:divBdr>
        <w:top w:val="none" w:sz="0" w:space="0" w:color="auto"/>
        <w:left w:val="none" w:sz="0" w:space="0" w:color="auto"/>
        <w:bottom w:val="none" w:sz="0" w:space="0" w:color="auto"/>
        <w:right w:val="none" w:sz="0" w:space="0" w:color="auto"/>
      </w:divBdr>
    </w:div>
    <w:div w:id="443967336">
      <w:bodyDiv w:val="1"/>
      <w:marLeft w:val="0"/>
      <w:marRight w:val="0"/>
      <w:marTop w:val="0"/>
      <w:marBottom w:val="0"/>
      <w:divBdr>
        <w:top w:val="none" w:sz="0" w:space="0" w:color="auto"/>
        <w:left w:val="none" w:sz="0" w:space="0" w:color="auto"/>
        <w:bottom w:val="none" w:sz="0" w:space="0" w:color="auto"/>
        <w:right w:val="none" w:sz="0" w:space="0" w:color="auto"/>
      </w:divBdr>
    </w:div>
    <w:div w:id="444740764">
      <w:bodyDiv w:val="1"/>
      <w:marLeft w:val="0"/>
      <w:marRight w:val="0"/>
      <w:marTop w:val="0"/>
      <w:marBottom w:val="0"/>
      <w:divBdr>
        <w:top w:val="none" w:sz="0" w:space="0" w:color="auto"/>
        <w:left w:val="none" w:sz="0" w:space="0" w:color="auto"/>
        <w:bottom w:val="none" w:sz="0" w:space="0" w:color="auto"/>
        <w:right w:val="none" w:sz="0" w:space="0" w:color="auto"/>
      </w:divBdr>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53332178">
      <w:bodyDiv w:val="1"/>
      <w:marLeft w:val="0"/>
      <w:marRight w:val="0"/>
      <w:marTop w:val="0"/>
      <w:marBottom w:val="0"/>
      <w:divBdr>
        <w:top w:val="none" w:sz="0" w:space="0" w:color="auto"/>
        <w:left w:val="none" w:sz="0" w:space="0" w:color="auto"/>
        <w:bottom w:val="none" w:sz="0" w:space="0" w:color="auto"/>
        <w:right w:val="none" w:sz="0" w:space="0" w:color="auto"/>
      </w:divBdr>
    </w:div>
    <w:div w:id="453794548">
      <w:bodyDiv w:val="1"/>
      <w:marLeft w:val="0"/>
      <w:marRight w:val="0"/>
      <w:marTop w:val="0"/>
      <w:marBottom w:val="0"/>
      <w:divBdr>
        <w:top w:val="none" w:sz="0" w:space="0" w:color="auto"/>
        <w:left w:val="none" w:sz="0" w:space="0" w:color="auto"/>
        <w:bottom w:val="none" w:sz="0" w:space="0" w:color="auto"/>
        <w:right w:val="none" w:sz="0" w:space="0" w:color="auto"/>
      </w:divBdr>
    </w:div>
    <w:div w:id="463079202">
      <w:bodyDiv w:val="1"/>
      <w:marLeft w:val="0"/>
      <w:marRight w:val="0"/>
      <w:marTop w:val="0"/>
      <w:marBottom w:val="0"/>
      <w:divBdr>
        <w:top w:val="none" w:sz="0" w:space="0" w:color="auto"/>
        <w:left w:val="none" w:sz="0" w:space="0" w:color="auto"/>
        <w:bottom w:val="none" w:sz="0" w:space="0" w:color="auto"/>
        <w:right w:val="none" w:sz="0" w:space="0" w:color="auto"/>
      </w:divBdr>
    </w:div>
    <w:div w:id="465322185">
      <w:bodyDiv w:val="1"/>
      <w:marLeft w:val="0"/>
      <w:marRight w:val="0"/>
      <w:marTop w:val="0"/>
      <w:marBottom w:val="0"/>
      <w:divBdr>
        <w:top w:val="none" w:sz="0" w:space="0" w:color="auto"/>
        <w:left w:val="none" w:sz="0" w:space="0" w:color="auto"/>
        <w:bottom w:val="none" w:sz="0" w:space="0" w:color="auto"/>
        <w:right w:val="none" w:sz="0" w:space="0" w:color="auto"/>
      </w:divBdr>
    </w:div>
    <w:div w:id="465391605">
      <w:bodyDiv w:val="1"/>
      <w:marLeft w:val="0"/>
      <w:marRight w:val="0"/>
      <w:marTop w:val="0"/>
      <w:marBottom w:val="0"/>
      <w:divBdr>
        <w:top w:val="none" w:sz="0" w:space="0" w:color="auto"/>
        <w:left w:val="none" w:sz="0" w:space="0" w:color="auto"/>
        <w:bottom w:val="none" w:sz="0" w:space="0" w:color="auto"/>
        <w:right w:val="none" w:sz="0" w:space="0" w:color="auto"/>
      </w:divBdr>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7161754">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72525959">
      <w:bodyDiv w:val="1"/>
      <w:marLeft w:val="0"/>
      <w:marRight w:val="0"/>
      <w:marTop w:val="0"/>
      <w:marBottom w:val="0"/>
      <w:divBdr>
        <w:top w:val="none" w:sz="0" w:space="0" w:color="auto"/>
        <w:left w:val="none" w:sz="0" w:space="0" w:color="auto"/>
        <w:bottom w:val="none" w:sz="0" w:space="0" w:color="auto"/>
        <w:right w:val="none" w:sz="0" w:space="0" w:color="auto"/>
      </w:divBdr>
    </w:div>
    <w:div w:id="476535662">
      <w:bodyDiv w:val="1"/>
      <w:marLeft w:val="0"/>
      <w:marRight w:val="0"/>
      <w:marTop w:val="0"/>
      <w:marBottom w:val="0"/>
      <w:divBdr>
        <w:top w:val="none" w:sz="0" w:space="0" w:color="auto"/>
        <w:left w:val="none" w:sz="0" w:space="0" w:color="auto"/>
        <w:bottom w:val="none" w:sz="0" w:space="0" w:color="auto"/>
        <w:right w:val="none" w:sz="0" w:space="0" w:color="auto"/>
      </w:divBdr>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4301859">
      <w:bodyDiv w:val="1"/>
      <w:marLeft w:val="0"/>
      <w:marRight w:val="0"/>
      <w:marTop w:val="0"/>
      <w:marBottom w:val="0"/>
      <w:divBdr>
        <w:top w:val="none" w:sz="0" w:space="0" w:color="auto"/>
        <w:left w:val="none" w:sz="0" w:space="0" w:color="auto"/>
        <w:bottom w:val="none" w:sz="0" w:space="0" w:color="auto"/>
        <w:right w:val="none" w:sz="0" w:space="0" w:color="auto"/>
      </w:divBdr>
    </w:div>
    <w:div w:id="495807927">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0048564">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0487753">
      <w:bodyDiv w:val="1"/>
      <w:marLeft w:val="0"/>
      <w:marRight w:val="0"/>
      <w:marTop w:val="0"/>
      <w:marBottom w:val="0"/>
      <w:divBdr>
        <w:top w:val="none" w:sz="0" w:space="0" w:color="auto"/>
        <w:left w:val="none" w:sz="0" w:space="0" w:color="auto"/>
        <w:bottom w:val="none" w:sz="0" w:space="0" w:color="auto"/>
        <w:right w:val="none" w:sz="0" w:space="0" w:color="auto"/>
      </w:divBdr>
    </w:div>
    <w:div w:id="510492548">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18664883">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4488662">
      <w:bodyDiv w:val="1"/>
      <w:marLeft w:val="0"/>
      <w:marRight w:val="0"/>
      <w:marTop w:val="0"/>
      <w:marBottom w:val="0"/>
      <w:divBdr>
        <w:top w:val="none" w:sz="0" w:space="0" w:color="auto"/>
        <w:left w:val="none" w:sz="0" w:space="0" w:color="auto"/>
        <w:bottom w:val="none" w:sz="0" w:space="0" w:color="auto"/>
        <w:right w:val="none" w:sz="0" w:space="0" w:color="auto"/>
      </w:divBdr>
    </w:div>
    <w:div w:id="52548162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30917516">
      <w:bodyDiv w:val="1"/>
      <w:marLeft w:val="0"/>
      <w:marRight w:val="0"/>
      <w:marTop w:val="0"/>
      <w:marBottom w:val="0"/>
      <w:divBdr>
        <w:top w:val="none" w:sz="0" w:space="0" w:color="auto"/>
        <w:left w:val="none" w:sz="0" w:space="0" w:color="auto"/>
        <w:bottom w:val="none" w:sz="0" w:space="0" w:color="auto"/>
        <w:right w:val="none" w:sz="0" w:space="0" w:color="auto"/>
      </w:divBdr>
    </w:div>
    <w:div w:id="537863577">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1380885">
      <w:bodyDiv w:val="1"/>
      <w:marLeft w:val="0"/>
      <w:marRight w:val="0"/>
      <w:marTop w:val="0"/>
      <w:marBottom w:val="0"/>
      <w:divBdr>
        <w:top w:val="none" w:sz="0" w:space="0" w:color="auto"/>
        <w:left w:val="none" w:sz="0" w:space="0" w:color="auto"/>
        <w:bottom w:val="none" w:sz="0" w:space="0" w:color="auto"/>
        <w:right w:val="none" w:sz="0" w:space="0" w:color="auto"/>
      </w:divBdr>
    </w:div>
    <w:div w:id="553197553">
      <w:bodyDiv w:val="1"/>
      <w:marLeft w:val="0"/>
      <w:marRight w:val="0"/>
      <w:marTop w:val="0"/>
      <w:marBottom w:val="0"/>
      <w:divBdr>
        <w:top w:val="none" w:sz="0" w:space="0" w:color="auto"/>
        <w:left w:val="none" w:sz="0" w:space="0" w:color="auto"/>
        <w:bottom w:val="none" w:sz="0" w:space="0" w:color="auto"/>
        <w:right w:val="none" w:sz="0" w:space="0" w:color="auto"/>
      </w:divBdr>
      <w:divsChild>
        <w:div w:id="1101876407">
          <w:marLeft w:val="0"/>
          <w:marRight w:val="0"/>
          <w:marTop w:val="0"/>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56667170">
      <w:bodyDiv w:val="1"/>
      <w:marLeft w:val="0"/>
      <w:marRight w:val="0"/>
      <w:marTop w:val="0"/>
      <w:marBottom w:val="0"/>
      <w:divBdr>
        <w:top w:val="none" w:sz="0" w:space="0" w:color="auto"/>
        <w:left w:val="none" w:sz="0" w:space="0" w:color="auto"/>
        <w:bottom w:val="none" w:sz="0" w:space="0" w:color="auto"/>
        <w:right w:val="none" w:sz="0" w:space="0" w:color="auto"/>
      </w:divBdr>
    </w:div>
    <w:div w:id="55916979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68657026">
      <w:bodyDiv w:val="1"/>
      <w:marLeft w:val="0"/>
      <w:marRight w:val="0"/>
      <w:marTop w:val="0"/>
      <w:marBottom w:val="0"/>
      <w:divBdr>
        <w:top w:val="none" w:sz="0" w:space="0" w:color="auto"/>
        <w:left w:val="none" w:sz="0" w:space="0" w:color="auto"/>
        <w:bottom w:val="none" w:sz="0" w:space="0" w:color="auto"/>
        <w:right w:val="none" w:sz="0" w:space="0" w:color="auto"/>
      </w:divBdr>
    </w:div>
    <w:div w:id="573051241">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586039986">
      <w:bodyDiv w:val="1"/>
      <w:marLeft w:val="0"/>
      <w:marRight w:val="0"/>
      <w:marTop w:val="0"/>
      <w:marBottom w:val="0"/>
      <w:divBdr>
        <w:top w:val="none" w:sz="0" w:space="0" w:color="auto"/>
        <w:left w:val="none" w:sz="0" w:space="0" w:color="auto"/>
        <w:bottom w:val="none" w:sz="0" w:space="0" w:color="auto"/>
        <w:right w:val="none" w:sz="0" w:space="0" w:color="auto"/>
      </w:divBdr>
    </w:div>
    <w:div w:id="589854750">
      <w:bodyDiv w:val="1"/>
      <w:marLeft w:val="0"/>
      <w:marRight w:val="0"/>
      <w:marTop w:val="0"/>
      <w:marBottom w:val="0"/>
      <w:divBdr>
        <w:top w:val="none" w:sz="0" w:space="0" w:color="auto"/>
        <w:left w:val="none" w:sz="0" w:space="0" w:color="auto"/>
        <w:bottom w:val="none" w:sz="0" w:space="0" w:color="auto"/>
        <w:right w:val="none" w:sz="0" w:space="0" w:color="auto"/>
      </w:divBdr>
    </w:div>
    <w:div w:id="590889368">
      <w:bodyDiv w:val="1"/>
      <w:marLeft w:val="0"/>
      <w:marRight w:val="0"/>
      <w:marTop w:val="0"/>
      <w:marBottom w:val="0"/>
      <w:divBdr>
        <w:top w:val="none" w:sz="0" w:space="0" w:color="auto"/>
        <w:left w:val="none" w:sz="0" w:space="0" w:color="auto"/>
        <w:bottom w:val="none" w:sz="0" w:space="0" w:color="auto"/>
        <w:right w:val="none" w:sz="0" w:space="0" w:color="auto"/>
      </w:divBdr>
    </w:div>
    <w:div w:id="601953851">
      <w:bodyDiv w:val="1"/>
      <w:marLeft w:val="0"/>
      <w:marRight w:val="0"/>
      <w:marTop w:val="0"/>
      <w:marBottom w:val="0"/>
      <w:divBdr>
        <w:top w:val="none" w:sz="0" w:space="0" w:color="auto"/>
        <w:left w:val="none" w:sz="0" w:space="0" w:color="auto"/>
        <w:bottom w:val="none" w:sz="0" w:space="0" w:color="auto"/>
        <w:right w:val="none" w:sz="0" w:space="0" w:color="auto"/>
      </w:divBdr>
      <w:divsChild>
        <w:div w:id="1237860581">
          <w:marLeft w:val="0"/>
          <w:marRight w:val="0"/>
          <w:marTop w:val="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3438857">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21956010">
      <w:bodyDiv w:val="1"/>
      <w:marLeft w:val="0"/>
      <w:marRight w:val="0"/>
      <w:marTop w:val="0"/>
      <w:marBottom w:val="0"/>
      <w:divBdr>
        <w:top w:val="none" w:sz="0" w:space="0" w:color="auto"/>
        <w:left w:val="none" w:sz="0" w:space="0" w:color="auto"/>
        <w:bottom w:val="none" w:sz="0" w:space="0" w:color="auto"/>
        <w:right w:val="none" w:sz="0" w:space="0" w:color="auto"/>
      </w:divBdr>
    </w:div>
    <w:div w:id="622276227">
      <w:bodyDiv w:val="1"/>
      <w:marLeft w:val="0"/>
      <w:marRight w:val="0"/>
      <w:marTop w:val="0"/>
      <w:marBottom w:val="0"/>
      <w:divBdr>
        <w:top w:val="none" w:sz="0" w:space="0" w:color="auto"/>
        <w:left w:val="none" w:sz="0" w:space="0" w:color="auto"/>
        <w:bottom w:val="none" w:sz="0" w:space="0" w:color="auto"/>
        <w:right w:val="none" w:sz="0" w:space="0" w:color="auto"/>
      </w:divBdr>
    </w:div>
    <w:div w:id="628899560">
      <w:bodyDiv w:val="1"/>
      <w:marLeft w:val="0"/>
      <w:marRight w:val="0"/>
      <w:marTop w:val="0"/>
      <w:marBottom w:val="0"/>
      <w:divBdr>
        <w:top w:val="none" w:sz="0" w:space="0" w:color="auto"/>
        <w:left w:val="none" w:sz="0" w:space="0" w:color="auto"/>
        <w:bottom w:val="none" w:sz="0" w:space="0" w:color="auto"/>
        <w:right w:val="none" w:sz="0" w:space="0" w:color="auto"/>
      </w:divBdr>
    </w:div>
    <w:div w:id="632291631">
      <w:bodyDiv w:val="1"/>
      <w:marLeft w:val="0"/>
      <w:marRight w:val="0"/>
      <w:marTop w:val="0"/>
      <w:marBottom w:val="0"/>
      <w:divBdr>
        <w:top w:val="none" w:sz="0" w:space="0" w:color="auto"/>
        <w:left w:val="none" w:sz="0" w:space="0" w:color="auto"/>
        <w:bottom w:val="none" w:sz="0" w:space="0" w:color="auto"/>
        <w:right w:val="none" w:sz="0" w:space="0" w:color="auto"/>
      </w:divBdr>
    </w:div>
    <w:div w:id="634606674">
      <w:bodyDiv w:val="1"/>
      <w:marLeft w:val="0"/>
      <w:marRight w:val="0"/>
      <w:marTop w:val="0"/>
      <w:marBottom w:val="0"/>
      <w:divBdr>
        <w:top w:val="none" w:sz="0" w:space="0" w:color="auto"/>
        <w:left w:val="none" w:sz="0" w:space="0" w:color="auto"/>
        <w:bottom w:val="none" w:sz="0" w:space="0" w:color="auto"/>
        <w:right w:val="none" w:sz="0" w:space="0" w:color="auto"/>
      </w:divBdr>
    </w:div>
    <w:div w:id="638995412">
      <w:bodyDiv w:val="1"/>
      <w:marLeft w:val="0"/>
      <w:marRight w:val="0"/>
      <w:marTop w:val="0"/>
      <w:marBottom w:val="0"/>
      <w:divBdr>
        <w:top w:val="none" w:sz="0" w:space="0" w:color="auto"/>
        <w:left w:val="none" w:sz="0" w:space="0" w:color="auto"/>
        <w:bottom w:val="none" w:sz="0" w:space="0" w:color="auto"/>
        <w:right w:val="none" w:sz="0" w:space="0" w:color="auto"/>
      </w:divBdr>
    </w:div>
    <w:div w:id="642780906">
      <w:bodyDiv w:val="1"/>
      <w:marLeft w:val="0"/>
      <w:marRight w:val="0"/>
      <w:marTop w:val="0"/>
      <w:marBottom w:val="0"/>
      <w:divBdr>
        <w:top w:val="none" w:sz="0" w:space="0" w:color="auto"/>
        <w:left w:val="none" w:sz="0" w:space="0" w:color="auto"/>
        <w:bottom w:val="none" w:sz="0" w:space="0" w:color="auto"/>
        <w:right w:val="none" w:sz="0" w:space="0" w:color="auto"/>
      </w:divBdr>
    </w:div>
    <w:div w:id="645358654">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55574537">
      <w:bodyDiv w:val="1"/>
      <w:marLeft w:val="0"/>
      <w:marRight w:val="0"/>
      <w:marTop w:val="0"/>
      <w:marBottom w:val="0"/>
      <w:divBdr>
        <w:top w:val="none" w:sz="0" w:space="0" w:color="auto"/>
        <w:left w:val="none" w:sz="0" w:space="0" w:color="auto"/>
        <w:bottom w:val="none" w:sz="0" w:space="0" w:color="auto"/>
        <w:right w:val="none" w:sz="0" w:space="0" w:color="auto"/>
      </w:divBdr>
    </w:div>
    <w:div w:id="655769390">
      <w:bodyDiv w:val="1"/>
      <w:marLeft w:val="0"/>
      <w:marRight w:val="0"/>
      <w:marTop w:val="0"/>
      <w:marBottom w:val="0"/>
      <w:divBdr>
        <w:top w:val="none" w:sz="0" w:space="0" w:color="auto"/>
        <w:left w:val="none" w:sz="0" w:space="0" w:color="auto"/>
        <w:bottom w:val="none" w:sz="0" w:space="0" w:color="auto"/>
        <w:right w:val="none" w:sz="0" w:space="0" w:color="auto"/>
      </w:divBdr>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1183831">
      <w:bodyDiv w:val="1"/>
      <w:marLeft w:val="0"/>
      <w:marRight w:val="0"/>
      <w:marTop w:val="0"/>
      <w:marBottom w:val="0"/>
      <w:divBdr>
        <w:top w:val="none" w:sz="0" w:space="0" w:color="auto"/>
        <w:left w:val="none" w:sz="0" w:space="0" w:color="auto"/>
        <w:bottom w:val="none" w:sz="0" w:space="0" w:color="auto"/>
        <w:right w:val="none" w:sz="0" w:space="0" w:color="auto"/>
      </w:divBdr>
    </w:div>
    <w:div w:id="673189762">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1585079">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87414157">
      <w:bodyDiv w:val="1"/>
      <w:marLeft w:val="0"/>
      <w:marRight w:val="0"/>
      <w:marTop w:val="0"/>
      <w:marBottom w:val="0"/>
      <w:divBdr>
        <w:top w:val="none" w:sz="0" w:space="0" w:color="auto"/>
        <w:left w:val="none" w:sz="0" w:space="0" w:color="auto"/>
        <w:bottom w:val="none" w:sz="0" w:space="0" w:color="auto"/>
        <w:right w:val="none" w:sz="0" w:space="0" w:color="auto"/>
      </w:divBdr>
    </w:div>
    <w:div w:id="687559873">
      <w:bodyDiv w:val="1"/>
      <w:marLeft w:val="0"/>
      <w:marRight w:val="0"/>
      <w:marTop w:val="0"/>
      <w:marBottom w:val="0"/>
      <w:divBdr>
        <w:top w:val="none" w:sz="0" w:space="0" w:color="auto"/>
        <w:left w:val="none" w:sz="0" w:space="0" w:color="auto"/>
        <w:bottom w:val="none" w:sz="0" w:space="0" w:color="auto"/>
        <w:right w:val="none" w:sz="0" w:space="0" w:color="auto"/>
      </w:divBdr>
    </w:div>
    <w:div w:id="687679026">
      <w:bodyDiv w:val="1"/>
      <w:marLeft w:val="0"/>
      <w:marRight w:val="0"/>
      <w:marTop w:val="0"/>
      <w:marBottom w:val="0"/>
      <w:divBdr>
        <w:top w:val="none" w:sz="0" w:space="0" w:color="auto"/>
        <w:left w:val="none" w:sz="0" w:space="0" w:color="auto"/>
        <w:bottom w:val="none" w:sz="0" w:space="0" w:color="auto"/>
        <w:right w:val="none" w:sz="0" w:space="0" w:color="auto"/>
      </w:divBdr>
    </w:div>
    <w:div w:id="689335972">
      <w:bodyDiv w:val="1"/>
      <w:marLeft w:val="0"/>
      <w:marRight w:val="0"/>
      <w:marTop w:val="0"/>
      <w:marBottom w:val="0"/>
      <w:divBdr>
        <w:top w:val="none" w:sz="0" w:space="0" w:color="auto"/>
        <w:left w:val="none" w:sz="0" w:space="0" w:color="auto"/>
        <w:bottom w:val="none" w:sz="0" w:space="0" w:color="auto"/>
        <w:right w:val="none" w:sz="0" w:space="0" w:color="auto"/>
      </w:divBdr>
    </w:div>
    <w:div w:id="690566655">
      <w:bodyDiv w:val="1"/>
      <w:marLeft w:val="0"/>
      <w:marRight w:val="0"/>
      <w:marTop w:val="0"/>
      <w:marBottom w:val="0"/>
      <w:divBdr>
        <w:top w:val="none" w:sz="0" w:space="0" w:color="auto"/>
        <w:left w:val="none" w:sz="0" w:space="0" w:color="auto"/>
        <w:bottom w:val="none" w:sz="0" w:space="0" w:color="auto"/>
        <w:right w:val="none" w:sz="0" w:space="0" w:color="auto"/>
      </w:divBdr>
    </w:div>
    <w:div w:id="6912282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05985081">
      <w:bodyDiv w:val="1"/>
      <w:marLeft w:val="0"/>
      <w:marRight w:val="0"/>
      <w:marTop w:val="0"/>
      <w:marBottom w:val="0"/>
      <w:divBdr>
        <w:top w:val="none" w:sz="0" w:space="0" w:color="auto"/>
        <w:left w:val="none" w:sz="0" w:space="0" w:color="auto"/>
        <w:bottom w:val="none" w:sz="0" w:space="0" w:color="auto"/>
        <w:right w:val="none" w:sz="0" w:space="0" w:color="auto"/>
      </w:divBdr>
    </w:div>
    <w:div w:id="707798722">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2535272">
      <w:bodyDiv w:val="1"/>
      <w:marLeft w:val="0"/>
      <w:marRight w:val="0"/>
      <w:marTop w:val="0"/>
      <w:marBottom w:val="0"/>
      <w:divBdr>
        <w:top w:val="none" w:sz="0" w:space="0" w:color="auto"/>
        <w:left w:val="none" w:sz="0" w:space="0" w:color="auto"/>
        <w:bottom w:val="none" w:sz="0" w:space="0" w:color="auto"/>
        <w:right w:val="none" w:sz="0" w:space="0" w:color="auto"/>
      </w:divBdr>
    </w:div>
    <w:div w:id="713697467">
      <w:bodyDiv w:val="1"/>
      <w:marLeft w:val="0"/>
      <w:marRight w:val="0"/>
      <w:marTop w:val="0"/>
      <w:marBottom w:val="0"/>
      <w:divBdr>
        <w:top w:val="none" w:sz="0" w:space="0" w:color="auto"/>
        <w:left w:val="none" w:sz="0" w:space="0" w:color="auto"/>
        <w:bottom w:val="none" w:sz="0" w:space="0" w:color="auto"/>
        <w:right w:val="none" w:sz="0" w:space="0" w:color="auto"/>
      </w:divBdr>
    </w:div>
    <w:div w:id="714504943">
      <w:bodyDiv w:val="1"/>
      <w:marLeft w:val="0"/>
      <w:marRight w:val="0"/>
      <w:marTop w:val="0"/>
      <w:marBottom w:val="0"/>
      <w:divBdr>
        <w:top w:val="none" w:sz="0" w:space="0" w:color="auto"/>
        <w:left w:val="none" w:sz="0" w:space="0" w:color="auto"/>
        <w:bottom w:val="none" w:sz="0" w:space="0" w:color="auto"/>
        <w:right w:val="none" w:sz="0" w:space="0" w:color="auto"/>
      </w:divBdr>
    </w:div>
    <w:div w:id="714699715">
      <w:bodyDiv w:val="1"/>
      <w:marLeft w:val="0"/>
      <w:marRight w:val="0"/>
      <w:marTop w:val="0"/>
      <w:marBottom w:val="0"/>
      <w:divBdr>
        <w:top w:val="none" w:sz="0" w:space="0" w:color="auto"/>
        <w:left w:val="none" w:sz="0" w:space="0" w:color="auto"/>
        <w:bottom w:val="none" w:sz="0" w:space="0" w:color="auto"/>
        <w:right w:val="none" w:sz="0" w:space="0" w:color="auto"/>
      </w:divBdr>
    </w:div>
    <w:div w:id="718553808">
      <w:bodyDiv w:val="1"/>
      <w:marLeft w:val="0"/>
      <w:marRight w:val="0"/>
      <w:marTop w:val="0"/>
      <w:marBottom w:val="0"/>
      <w:divBdr>
        <w:top w:val="none" w:sz="0" w:space="0" w:color="auto"/>
        <w:left w:val="none" w:sz="0" w:space="0" w:color="auto"/>
        <w:bottom w:val="none" w:sz="0" w:space="0" w:color="auto"/>
        <w:right w:val="none" w:sz="0" w:space="0" w:color="auto"/>
      </w:divBdr>
    </w:div>
    <w:div w:id="718624362">
      <w:bodyDiv w:val="1"/>
      <w:marLeft w:val="0"/>
      <w:marRight w:val="0"/>
      <w:marTop w:val="0"/>
      <w:marBottom w:val="0"/>
      <w:divBdr>
        <w:top w:val="none" w:sz="0" w:space="0" w:color="auto"/>
        <w:left w:val="none" w:sz="0" w:space="0" w:color="auto"/>
        <w:bottom w:val="none" w:sz="0" w:space="0" w:color="auto"/>
        <w:right w:val="none" w:sz="0" w:space="0" w:color="auto"/>
      </w:divBdr>
    </w:div>
    <w:div w:id="721367955">
      <w:bodyDiv w:val="1"/>
      <w:marLeft w:val="0"/>
      <w:marRight w:val="0"/>
      <w:marTop w:val="0"/>
      <w:marBottom w:val="0"/>
      <w:divBdr>
        <w:top w:val="none" w:sz="0" w:space="0" w:color="auto"/>
        <w:left w:val="none" w:sz="0" w:space="0" w:color="auto"/>
        <w:bottom w:val="none" w:sz="0" w:space="0" w:color="auto"/>
        <w:right w:val="none" w:sz="0" w:space="0" w:color="auto"/>
      </w:divBdr>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172837">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0152162">
      <w:bodyDiv w:val="1"/>
      <w:marLeft w:val="0"/>
      <w:marRight w:val="0"/>
      <w:marTop w:val="0"/>
      <w:marBottom w:val="0"/>
      <w:divBdr>
        <w:top w:val="none" w:sz="0" w:space="0" w:color="auto"/>
        <w:left w:val="none" w:sz="0" w:space="0" w:color="auto"/>
        <w:bottom w:val="none" w:sz="0" w:space="0" w:color="auto"/>
        <w:right w:val="none" w:sz="0" w:space="0" w:color="auto"/>
      </w:divBdr>
    </w:div>
    <w:div w:id="730271551">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32510915">
      <w:bodyDiv w:val="1"/>
      <w:marLeft w:val="0"/>
      <w:marRight w:val="0"/>
      <w:marTop w:val="0"/>
      <w:marBottom w:val="0"/>
      <w:divBdr>
        <w:top w:val="none" w:sz="0" w:space="0" w:color="auto"/>
        <w:left w:val="none" w:sz="0" w:space="0" w:color="auto"/>
        <w:bottom w:val="none" w:sz="0" w:space="0" w:color="auto"/>
        <w:right w:val="none" w:sz="0" w:space="0" w:color="auto"/>
      </w:divBdr>
    </w:div>
    <w:div w:id="732699797">
      <w:bodyDiv w:val="1"/>
      <w:marLeft w:val="0"/>
      <w:marRight w:val="0"/>
      <w:marTop w:val="0"/>
      <w:marBottom w:val="0"/>
      <w:divBdr>
        <w:top w:val="none" w:sz="0" w:space="0" w:color="auto"/>
        <w:left w:val="none" w:sz="0" w:space="0" w:color="auto"/>
        <w:bottom w:val="none" w:sz="0" w:space="0" w:color="auto"/>
        <w:right w:val="none" w:sz="0" w:space="0" w:color="auto"/>
      </w:divBdr>
    </w:div>
    <w:div w:id="740517086">
      <w:bodyDiv w:val="1"/>
      <w:marLeft w:val="0"/>
      <w:marRight w:val="0"/>
      <w:marTop w:val="0"/>
      <w:marBottom w:val="0"/>
      <w:divBdr>
        <w:top w:val="none" w:sz="0" w:space="0" w:color="auto"/>
        <w:left w:val="none" w:sz="0" w:space="0" w:color="auto"/>
        <w:bottom w:val="none" w:sz="0" w:space="0" w:color="auto"/>
        <w:right w:val="none" w:sz="0" w:space="0" w:color="auto"/>
      </w:divBdr>
    </w:div>
    <w:div w:id="747196831">
      <w:bodyDiv w:val="1"/>
      <w:marLeft w:val="0"/>
      <w:marRight w:val="0"/>
      <w:marTop w:val="0"/>
      <w:marBottom w:val="0"/>
      <w:divBdr>
        <w:top w:val="none" w:sz="0" w:space="0" w:color="auto"/>
        <w:left w:val="none" w:sz="0" w:space="0" w:color="auto"/>
        <w:bottom w:val="none" w:sz="0" w:space="0" w:color="auto"/>
        <w:right w:val="none" w:sz="0" w:space="0" w:color="auto"/>
      </w:divBdr>
      <w:divsChild>
        <w:div w:id="1645547556">
          <w:marLeft w:val="547"/>
          <w:marRight w:val="0"/>
          <w:marTop w:val="77"/>
          <w:marBottom w:val="0"/>
          <w:divBdr>
            <w:top w:val="none" w:sz="0" w:space="0" w:color="auto"/>
            <w:left w:val="none" w:sz="0" w:space="0" w:color="auto"/>
            <w:bottom w:val="none" w:sz="0" w:space="0" w:color="auto"/>
            <w:right w:val="none" w:sz="0" w:space="0" w:color="auto"/>
          </w:divBdr>
        </w:div>
        <w:div w:id="1179658666">
          <w:marLeft w:val="547"/>
          <w:marRight w:val="0"/>
          <w:marTop w:val="53"/>
          <w:marBottom w:val="0"/>
          <w:divBdr>
            <w:top w:val="none" w:sz="0" w:space="0" w:color="auto"/>
            <w:left w:val="none" w:sz="0" w:space="0" w:color="auto"/>
            <w:bottom w:val="none" w:sz="0" w:space="0" w:color="auto"/>
            <w:right w:val="none" w:sz="0" w:space="0" w:color="auto"/>
          </w:divBdr>
        </w:div>
        <w:div w:id="919022496">
          <w:marLeft w:val="547"/>
          <w:marRight w:val="0"/>
          <w:marTop w:val="53"/>
          <w:marBottom w:val="0"/>
          <w:divBdr>
            <w:top w:val="none" w:sz="0" w:space="0" w:color="auto"/>
            <w:left w:val="none" w:sz="0" w:space="0" w:color="auto"/>
            <w:bottom w:val="none" w:sz="0" w:space="0" w:color="auto"/>
            <w:right w:val="none" w:sz="0" w:space="0" w:color="auto"/>
          </w:divBdr>
        </w:div>
        <w:div w:id="1900438846">
          <w:marLeft w:val="1166"/>
          <w:marRight w:val="0"/>
          <w:marTop w:val="48"/>
          <w:marBottom w:val="0"/>
          <w:divBdr>
            <w:top w:val="none" w:sz="0" w:space="0" w:color="auto"/>
            <w:left w:val="none" w:sz="0" w:space="0" w:color="auto"/>
            <w:bottom w:val="none" w:sz="0" w:space="0" w:color="auto"/>
            <w:right w:val="none" w:sz="0" w:space="0" w:color="auto"/>
          </w:divBdr>
        </w:div>
        <w:div w:id="280112956">
          <w:marLeft w:val="1166"/>
          <w:marRight w:val="0"/>
          <w:marTop w:val="48"/>
          <w:marBottom w:val="0"/>
          <w:divBdr>
            <w:top w:val="none" w:sz="0" w:space="0" w:color="auto"/>
            <w:left w:val="none" w:sz="0" w:space="0" w:color="auto"/>
            <w:bottom w:val="none" w:sz="0" w:space="0" w:color="auto"/>
            <w:right w:val="none" w:sz="0" w:space="0" w:color="auto"/>
          </w:divBdr>
        </w:div>
        <w:div w:id="240528447">
          <w:marLeft w:val="547"/>
          <w:marRight w:val="0"/>
          <w:marTop w:val="53"/>
          <w:marBottom w:val="0"/>
          <w:divBdr>
            <w:top w:val="none" w:sz="0" w:space="0" w:color="auto"/>
            <w:left w:val="none" w:sz="0" w:space="0" w:color="auto"/>
            <w:bottom w:val="none" w:sz="0" w:space="0" w:color="auto"/>
            <w:right w:val="none" w:sz="0" w:space="0" w:color="auto"/>
          </w:divBdr>
        </w:div>
        <w:div w:id="773941870">
          <w:marLeft w:val="1166"/>
          <w:marRight w:val="0"/>
          <w:marTop w:val="48"/>
          <w:marBottom w:val="0"/>
          <w:divBdr>
            <w:top w:val="none" w:sz="0" w:space="0" w:color="auto"/>
            <w:left w:val="none" w:sz="0" w:space="0" w:color="auto"/>
            <w:bottom w:val="none" w:sz="0" w:space="0" w:color="auto"/>
            <w:right w:val="none" w:sz="0" w:space="0" w:color="auto"/>
          </w:divBdr>
        </w:div>
        <w:div w:id="1379816400">
          <w:marLeft w:val="1800"/>
          <w:marRight w:val="0"/>
          <w:marTop w:val="43"/>
          <w:marBottom w:val="0"/>
          <w:divBdr>
            <w:top w:val="none" w:sz="0" w:space="0" w:color="auto"/>
            <w:left w:val="none" w:sz="0" w:space="0" w:color="auto"/>
            <w:bottom w:val="none" w:sz="0" w:space="0" w:color="auto"/>
            <w:right w:val="none" w:sz="0" w:space="0" w:color="auto"/>
          </w:divBdr>
        </w:div>
        <w:div w:id="88738790">
          <w:marLeft w:val="1800"/>
          <w:marRight w:val="0"/>
          <w:marTop w:val="43"/>
          <w:marBottom w:val="0"/>
          <w:divBdr>
            <w:top w:val="none" w:sz="0" w:space="0" w:color="auto"/>
            <w:left w:val="none" w:sz="0" w:space="0" w:color="auto"/>
            <w:bottom w:val="none" w:sz="0" w:space="0" w:color="auto"/>
            <w:right w:val="none" w:sz="0" w:space="0" w:color="auto"/>
          </w:divBdr>
        </w:div>
        <w:div w:id="366639503">
          <w:marLeft w:val="1267"/>
          <w:marRight w:val="0"/>
          <w:marTop w:val="48"/>
          <w:marBottom w:val="0"/>
          <w:divBdr>
            <w:top w:val="none" w:sz="0" w:space="0" w:color="auto"/>
            <w:left w:val="none" w:sz="0" w:space="0" w:color="auto"/>
            <w:bottom w:val="none" w:sz="0" w:space="0" w:color="auto"/>
            <w:right w:val="none" w:sz="0" w:space="0" w:color="auto"/>
          </w:divBdr>
        </w:div>
        <w:div w:id="487017560">
          <w:marLeft w:val="1800"/>
          <w:marRight w:val="0"/>
          <w:marTop w:val="43"/>
          <w:marBottom w:val="0"/>
          <w:divBdr>
            <w:top w:val="none" w:sz="0" w:space="0" w:color="auto"/>
            <w:left w:val="none" w:sz="0" w:space="0" w:color="auto"/>
            <w:bottom w:val="none" w:sz="0" w:space="0" w:color="auto"/>
            <w:right w:val="none" w:sz="0" w:space="0" w:color="auto"/>
          </w:divBdr>
        </w:div>
        <w:div w:id="308436174">
          <w:marLeft w:val="547"/>
          <w:marRight w:val="0"/>
          <w:marTop w:val="53"/>
          <w:marBottom w:val="0"/>
          <w:divBdr>
            <w:top w:val="none" w:sz="0" w:space="0" w:color="auto"/>
            <w:left w:val="none" w:sz="0" w:space="0" w:color="auto"/>
            <w:bottom w:val="none" w:sz="0" w:space="0" w:color="auto"/>
            <w:right w:val="none" w:sz="0" w:space="0" w:color="auto"/>
          </w:divBdr>
        </w:div>
        <w:div w:id="1396272186">
          <w:marLeft w:val="1166"/>
          <w:marRight w:val="0"/>
          <w:marTop w:val="43"/>
          <w:marBottom w:val="0"/>
          <w:divBdr>
            <w:top w:val="none" w:sz="0" w:space="0" w:color="auto"/>
            <w:left w:val="none" w:sz="0" w:space="0" w:color="auto"/>
            <w:bottom w:val="none" w:sz="0" w:space="0" w:color="auto"/>
            <w:right w:val="none" w:sz="0" w:space="0" w:color="auto"/>
          </w:divBdr>
        </w:div>
        <w:div w:id="1612780773">
          <w:marLeft w:val="547"/>
          <w:marRight w:val="0"/>
          <w:marTop w:val="53"/>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67892982">
      <w:bodyDiv w:val="1"/>
      <w:marLeft w:val="0"/>
      <w:marRight w:val="0"/>
      <w:marTop w:val="0"/>
      <w:marBottom w:val="0"/>
      <w:divBdr>
        <w:top w:val="none" w:sz="0" w:space="0" w:color="auto"/>
        <w:left w:val="none" w:sz="0" w:space="0" w:color="auto"/>
        <w:bottom w:val="none" w:sz="0" w:space="0" w:color="auto"/>
        <w:right w:val="none" w:sz="0" w:space="0" w:color="auto"/>
      </w:divBdr>
    </w:div>
    <w:div w:id="770707655">
      <w:bodyDiv w:val="1"/>
      <w:marLeft w:val="0"/>
      <w:marRight w:val="0"/>
      <w:marTop w:val="0"/>
      <w:marBottom w:val="0"/>
      <w:divBdr>
        <w:top w:val="none" w:sz="0" w:space="0" w:color="auto"/>
        <w:left w:val="none" w:sz="0" w:space="0" w:color="auto"/>
        <w:bottom w:val="none" w:sz="0" w:space="0" w:color="auto"/>
        <w:right w:val="none" w:sz="0" w:space="0" w:color="auto"/>
      </w:divBdr>
    </w:div>
    <w:div w:id="772097190">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74910614">
      <w:bodyDiv w:val="1"/>
      <w:marLeft w:val="0"/>
      <w:marRight w:val="0"/>
      <w:marTop w:val="0"/>
      <w:marBottom w:val="0"/>
      <w:divBdr>
        <w:top w:val="none" w:sz="0" w:space="0" w:color="auto"/>
        <w:left w:val="none" w:sz="0" w:space="0" w:color="auto"/>
        <w:bottom w:val="none" w:sz="0" w:space="0" w:color="auto"/>
        <w:right w:val="none" w:sz="0" w:space="0" w:color="auto"/>
      </w:divBdr>
    </w:div>
    <w:div w:id="782925271">
      <w:bodyDiv w:val="1"/>
      <w:marLeft w:val="0"/>
      <w:marRight w:val="0"/>
      <w:marTop w:val="0"/>
      <w:marBottom w:val="0"/>
      <w:divBdr>
        <w:top w:val="none" w:sz="0" w:space="0" w:color="auto"/>
        <w:left w:val="none" w:sz="0" w:space="0" w:color="auto"/>
        <w:bottom w:val="none" w:sz="0" w:space="0" w:color="auto"/>
        <w:right w:val="none" w:sz="0" w:space="0" w:color="auto"/>
      </w:divBdr>
    </w:div>
    <w:div w:id="792789330">
      <w:bodyDiv w:val="1"/>
      <w:marLeft w:val="0"/>
      <w:marRight w:val="0"/>
      <w:marTop w:val="0"/>
      <w:marBottom w:val="0"/>
      <w:divBdr>
        <w:top w:val="none" w:sz="0" w:space="0" w:color="auto"/>
        <w:left w:val="none" w:sz="0" w:space="0" w:color="auto"/>
        <w:bottom w:val="none" w:sz="0" w:space="0" w:color="auto"/>
        <w:right w:val="none" w:sz="0" w:space="0" w:color="auto"/>
      </w:divBdr>
    </w:div>
    <w:div w:id="795682416">
      <w:bodyDiv w:val="1"/>
      <w:marLeft w:val="0"/>
      <w:marRight w:val="0"/>
      <w:marTop w:val="0"/>
      <w:marBottom w:val="0"/>
      <w:divBdr>
        <w:top w:val="none" w:sz="0" w:space="0" w:color="auto"/>
        <w:left w:val="none" w:sz="0" w:space="0" w:color="auto"/>
        <w:bottom w:val="none" w:sz="0" w:space="0" w:color="auto"/>
        <w:right w:val="none" w:sz="0" w:space="0" w:color="auto"/>
      </w:divBdr>
      <w:divsChild>
        <w:div w:id="1574579263">
          <w:marLeft w:val="547"/>
          <w:marRight w:val="0"/>
          <w:marTop w:val="82"/>
          <w:marBottom w:val="0"/>
          <w:divBdr>
            <w:top w:val="none" w:sz="0" w:space="0" w:color="auto"/>
            <w:left w:val="none" w:sz="0" w:space="0" w:color="auto"/>
            <w:bottom w:val="none" w:sz="0" w:space="0" w:color="auto"/>
            <w:right w:val="none" w:sz="0" w:space="0" w:color="auto"/>
          </w:divBdr>
        </w:div>
        <w:div w:id="65929667">
          <w:marLeft w:val="1166"/>
          <w:marRight w:val="0"/>
          <w:marTop w:val="72"/>
          <w:marBottom w:val="0"/>
          <w:divBdr>
            <w:top w:val="none" w:sz="0" w:space="0" w:color="auto"/>
            <w:left w:val="none" w:sz="0" w:space="0" w:color="auto"/>
            <w:bottom w:val="none" w:sz="0" w:space="0" w:color="auto"/>
            <w:right w:val="none" w:sz="0" w:space="0" w:color="auto"/>
          </w:divBdr>
        </w:div>
        <w:div w:id="2137480083">
          <w:marLeft w:val="1800"/>
          <w:marRight w:val="0"/>
          <w:marTop w:val="62"/>
          <w:marBottom w:val="0"/>
          <w:divBdr>
            <w:top w:val="none" w:sz="0" w:space="0" w:color="auto"/>
            <w:left w:val="none" w:sz="0" w:space="0" w:color="auto"/>
            <w:bottom w:val="none" w:sz="0" w:space="0" w:color="auto"/>
            <w:right w:val="none" w:sz="0" w:space="0" w:color="auto"/>
          </w:divBdr>
        </w:div>
      </w:divsChild>
    </w:div>
    <w:div w:id="796991656">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692708">
      <w:bodyDiv w:val="1"/>
      <w:marLeft w:val="0"/>
      <w:marRight w:val="0"/>
      <w:marTop w:val="0"/>
      <w:marBottom w:val="0"/>
      <w:divBdr>
        <w:top w:val="none" w:sz="0" w:space="0" w:color="auto"/>
        <w:left w:val="none" w:sz="0" w:space="0" w:color="auto"/>
        <w:bottom w:val="none" w:sz="0" w:space="0" w:color="auto"/>
        <w:right w:val="none" w:sz="0" w:space="0" w:color="auto"/>
      </w:divBdr>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23156342">
      <w:bodyDiv w:val="1"/>
      <w:marLeft w:val="0"/>
      <w:marRight w:val="0"/>
      <w:marTop w:val="0"/>
      <w:marBottom w:val="0"/>
      <w:divBdr>
        <w:top w:val="none" w:sz="0" w:space="0" w:color="auto"/>
        <w:left w:val="none" w:sz="0" w:space="0" w:color="auto"/>
        <w:bottom w:val="none" w:sz="0" w:space="0" w:color="auto"/>
        <w:right w:val="none" w:sz="0" w:space="0" w:color="auto"/>
      </w:divBdr>
    </w:div>
    <w:div w:id="824249284">
      <w:bodyDiv w:val="1"/>
      <w:marLeft w:val="0"/>
      <w:marRight w:val="0"/>
      <w:marTop w:val="0"/>
      <w:marBottom w:val="0"/>
      <w:divBdr>
        <w:top w:val="none" w:sz="0" w:space="0" w:color="auto"/>
        <w:left w:val="none" w:sz="0" w:space="0" w:color="auto"/>
        <w:bottom w:val="none" w:sz="0" w:space="0" w:color="auto"/>
        <w:right w:val="none" w:sz="0" w:space="0" w:color="auto"/>
      </w:divBdr>
    </w:div>
    <w:div w:id="825047499">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2836834">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37966453">
      <w:bodyDiv w:val="1"/>
      <w:marLeft w:val="0"/>
      <w:marRight w:val="0"/>
      <w:marTop w:val="0"/>
      <w:marBottom w:val="0"/>
      <w:divBdr>
        <w:top w:val="none" w:sz="0" w:space="0" w:color="auto"/>
        <w:left w:val="none" w:sz="0" w:space="0" w:color="auto"/>
        <w:bottom w:val="none" w:sz="0" w:space="0" w:color="auto"/>
        <w:right w:val="none" w:sz="0" w:space="0" w:color="auto"/>
      </w:divBdr>
    </w:div>
    <w:div w:id="845023434">
      <w:bodyDiv w:val="1"/>
      <w:marLeft w:val="0"/>
      <w:marRight w:val="0"/>
      <w:marTop w:val="0"/>
      <w:marBottom w:val="0"/>
      <w:divBdr>
        <w:top w:val="none" w:sz="0" w:space="0" w:color="auto"/>
        <w:left w:val="none" w:sz="0" w:space="0" w:color="auto"/>
        <w:bottom w:val="none" w:sz="0" w:space="0" w:color="auto"/>
        <w:right w:val="none" w:sz="0" w:space="0" w:color="auto"/>
      </w:divBdr>
    </w:div>
    <w:div w:id="846864042">
      <w:bodyDiv w:val="1"/>
      <w:marLeft w:val="0"/>
      <w:marRight w:val="0"/>
      <w:marTop w:val="0"/>
      <w:marBottom w:val="0"/>
      <w:divBdr>
        <w:top w:val="none" w:sz="0" w:space="0" w:color="auto"/>
        <w:left w:val="none" w:sz="0" w:space="0" w:color="auto"/>
        <w:bottom w:val="none" w:sz="0" w:space="0" w:color="auto"/>
        <w:right w:val="none" w:sz="0" w:space="0" w:color="auto"/>
      </w:divBdr>
    </w:div>
    <w:div w:id="847674572">
      <w:bodyDiv w:val="1"/>
      <w:marLeft w:val="0"/>
      <w:marRight w:val="0"/>
      <w:marTop w:val="0"/>
      <w:marBottom w:val="0"/>
      <w:divBdr>
        <w:top w:val="none" w:sz="0" w:space="0" w:color="auto"/>
        <w:left w:val="none" w:sz="0" w:space="0" w:color="auto"/>
        <w:bottom w:val="none" w:sz="0" w:space="0" w:color="auto"/>
        <w:right w:val="none" w:sz="0" w:space="0" w:color="auto"/>
      </w:divBdr>
    </w:div>
    <w:div w:id="847714443">
      <w:bodyDiv w:val="1"/>
      <w:marLeft w:val="0"/>
      <w:marRight w:val="0"/>
      <w:marTop w:val="0"/>
      <w:marBottom w:val="0"/>
      <w:divBdr>
        <w:top w:val="none" w:sz="0" w:space="0" w:color="auto"/>
        <w:left w:val="none" w:sz="0" w:space="0" w:color="auto"/>
        <w:bottom w:val="none" w:sz="0" w:space="0" w:color="auto"/>
        <w:right w:val="none" w:sz="0" w:space="0" w:color="auto"/>
      </w:divBdr>
      <w:divsChild>
        <w:div w:id="1561280818">
          <w:marLeft w:val="0"/>
          <w:marRight w:val="0"/>
          <w:marTop w:val="0"/>
          <w:marBottom w:val="0"/>
          <w:divBdr>
            <w:top w:val="none" w:sz="0" w:space="0" w:color="auto"/>
            <w:left w:val="none" w:sz="0" w:space="0" w:color="auto"/>
            <w:bottom w:val="none" w:sz="0" w:space="0" w:color="auto"/>
            <w:right w:val="none" w:sz="0" w:space="0" w:color="auto"/>
          </w:divBdr>
        </w:div>
      </w:divsChild>
    </w:div>
    <w:div w:id="848643135">
      <w:bodyDiv w:val="1"/>
      <w:marLeft w:val="0"/>
      <w:marRight w:val="0"/>
      <w:marTop w:val="0"/>
      <w:marBottom w:val="0"/>
      <w:divBdr>
        <w:top w:val="none" w:sz="0" w:space="0" w:color="auto"/>
        <w:left w:val="none" w:sz="0" w:space="0" w:color="auto"/>
        <w:bottom w:val="none" w:sz="0" w:space="0" w:color="auto"/>
        <w:right w:val="none" w:sz="0" w:space="0" w:color="auto"/>
      </w:divBdr>
    </w:div>
    <w:div w:id="85684936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67333973">
      <w:bodyDiv w:val="1"/>
      <w:marLeft w:val="0"/>
      <w:marRight w:val="0"/>
      <w:marTop w:val="0"/>
      <w:marBottom w:val="0"/>
      <w:divBdr>
        <w:top w:val="none" w:sz="0" w:space="0" w:color="auto"/>
        <w:left w:val="none" w:sz="0" w:space="0" w:color="auto"/>
        <w:bottom w:val="none" w:sz="0" w:space="0" w:color="auto"/>
        <w:right w:val="none" w:sz="0" w:space="0" w:color="auto"/>
      </w:divBdr>
    </w:div>
    <w:div w:id="868950333">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74198190">
      <w:bodyDiv w:val="1"/>
      <w:marLeft w:val="0"/>
      <w:marRight w:val="0"/>
      <w:marTop w:val="0"/>
      <w:marBottom w:val="0"/>
      <w:divBdr>
        <w:top w:val="none" w:sz="0" w:space="0" w:color="auto"/>
        <w:left w:val="none" w:sz="0" w:space="0" w:color="auto"/>
        <w:bottom w:val="none" w:sz="0" w:space="0" w:color="auto"/>
        <w:right w:val="none" w:sz="0" w:space="0" w:color="auto"/>
      </w:divBdr>
    </w:div>
    <w:div w:id="878125926">
      <w:bodyDiv w:val="1"/>
      <w:marLeft w:val="0"/>
      <w:marRight w:val="0"/>
      <w:marTop w:val="0"/>
      <w:marBottom w:val="0"/>
      <w:divBdr>
        <w:top w:val="none" w:sz="0" w:space="0" w:color="auto"/>
        <w:left w:val="none" w:sz="0" w:space="0" w:color="auto"/>
        <w:bottom w:val="none" w:sz="0" w:space="0" w:color="auto"/>
        <w:right w:val="none" w:sz="0" w:space="0" w:color="auto"/>
      </w:divBdr>
    </w:div>
    <w:div w:id="879706843">
      <w:bodyDiv w:val="1"/>
      <w:marLeft w:val="0"/>
      <w:marRight w:val="0"/>
      <w:marTop w:val="0"/>
      <w:marBottom w:val="0"/>
      <w:divBdr>
        <w:top w:val="none" w:sz="0" w:space="0" w:color="auto"/>
        <w:left w:val="none" w:sz="0" w:space="0" w:color="auto"/>
        <w:bottom w:val="none" w:sz="0" w:space="0" w:color="auto"/>
        <w:right w:val="none" w:sz="0" w:space="0" w:color="auto"/>
      </w:divBdr>
    </w:div>
    <w:div w:id="882904033">
      <w:bodyDiv w:val="1"/>
      <w:marLeft w:val="0"/>
      <w:marRight w:val="0"/>
      <w:marTop w:val="0"/>
      <w:marBottom w:val="0"/>
      <w:divBdr>
        <w:top w:val="none" w:sz="0" w:space="0" w:color="auto"/>
        <w:left w:val="none" w:sz="0" w:space="0" w:color="auto"/>
        <w:bottom w:val="none" w:sz="0" w:space="0" w:color="auto"/>
        <w:right w:val="none" w:sz="0" w:space="0" w:color="auto"/>
      </w:divBdr>
    </w:div>
    <w:div w:id="885138650">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01217695">
      <w:bodyDiv w:val="1"/>
      <w:marLeft w:val="0"/>
      <w:marRight w:val="0"/>
      <w:marTop w:val="0"/>
      <w:marBottom w:val="0"/>
      <w:divBdr>
        <w:top w:val="none" w:sz="0" w:space="0" w:color="auto"/>
        <w:left w:val="none" w:sz="0" w:space="0" w:color="auto"/>
        <w:bottom w:val="none" w:sz="0" w:space="0" w:color="auto"/>
        <w:right w:val="none" w:sz="0" w:space="0" w:color="auto"/>
      </w:divBdr>
    </w:div>
    <w:div w:id="902524701">
      <w:bodyDiv w:val="1"/>
      <w:marLeft w:val="0"/>
      <w:marRight w:val="0"/>
      <w:marTop w:val="0"/>
      <w:marBottom w:val="0"/>
      <w:divBdr>
        <w:top w:val="none" w:sz="0" w:space="0" w:color="auto"/>
        <w:left w:val="none" w:sz="0" w:space="0" w:color="auto"/>
        <w:bottom w:val="none" w:sz="0" w:space="0" w:color="auto"/>
        <w:right w:val="none" w:sz="0" w:space="0" w:color="auto"/>
      </w:divBdr>
    </w:div>
    <w:div w:id="902644665">
      <w:bodyDiv w:val="1"/>
      <w:marLeft w:val="0"/>
      <w:marRight w:val="0"/>
      <w:marTop w:val="0"/>
      <w:marBottom w:val="0"/>
      <w:divBdr>
        <w:top w:val="none" w:sz="0" w:space="0" w:color="auto"/>
        <w:left w:val="none" w:sz="0" w:space="0" w:color="auto"/>
        <w:bottom w:val="none" w:sz="0" w:space="0" w:color="auto"/>
        <w:right w:val="none" w:sz="0" w:space="0" w:color="auto"/>
      </w:divBdr>
    </w:div>
    <w:div w:id="919211885">
      <w:bodyDiv w:val="1"/>
      <w:marLeft w:val="0"/>
      <w:marRight w:val="0"/>
      <w:marTop w:val="0"/>
      <w:marBottom w:val="0"/>
      <w:divBdr>
        <w:top w:val="none" w:sz="0" w:space="0" w:color="auto"/>
        <w:left w:val="none" w:sz="0" w:space="0" w:color="auto"/>
        <w:bottom w:val="none" w:sz="0" w:space="0" w:color="auto"/>
        <w:right w:val="none" w:sz="0" w:space="0" w:color="auto"/>
      </w:divBdr>
    </w:div>
    <w:div w:id="925726193">
      <w:bodyDiv w:val="1"/>
      <w:marLeft w:val="0"/>
      <w:marRight w:val="0"/>
      <w:marTop w:val="0"/>
      <w:marBottom w:val="0"/>
      <w:divBdr>
        <w:top w:val="none" w:sz="0" w:space="0" w:color="auto"/>
        <w:left w:val="none" w:sz="0" w:space="0" w:color="auto"/>
        <w:bottom w:val="none" w:sz="0" w:space="0" w:color="auto"/>
        <w:right w:val="none" w:sz="0" w:space="0" w:color="auto"/>
      </w:divBdr>
    </w:div>
    <w:div w:id="926113408">
      <w:bodyDiv w:val="1"/>
      <w:marLeft w:val="0"/>
      <w:marRight w:val="0"/>
      <w:marTop w:val="0"/>
      <w:marBottom w:val="0"/>
      <w:divBdr>
        <w:top w:val="none" w:sz="0" w:space="0" w:color="auto"/>
        <w:left w:val="none" w:sz="0" w:space="0" w:color="auto"/>
        <w:bottom w:val="none" w:sz="0" w:space="0" w:color="auto"/>
        <w:right w:val="none" w:sz="0" w:space="0" w:color="auto"/>
      </w:divBdr>
    </w:div>
    <w:div w:id="932199704">
      <w:bodyDiv w:val="1"/>
      <w:marLeft w:val="0"/>
      <w:marRight w:val="0"/>
      <w:marTop w:val="0"/>
      <w:marBottom w:val="0"/>
      <w:divBdr>
        <w:top w:val="none" w:sz="0" w:space="0" w:color="auto"/>
        <w:left w:val="none" w:sz="0" w:space="0" w:color="auto"/>
        <w:bottom w:val="none" w:sz="0" w:space="0" w:color="auto"/>
        <w:right w:val="none" w:sz="0" w:space="0" w:color="auto"/>
      </w:divBdr>
    </w:div>
    <w:div w:id="934702631">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11081">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6989267">
      <w:bodyDiv w:val="1"/>
      <w:marLeft w:val="0"/>
      <w:marRight w:val="0"/>
      <w:marTop w:val="0"/>
      <w:marBottom w:val="0"/>
      <w:divBdr>
        <w:top w:val="none" w:sz="0" w:space="0" w:color="auto"/>
        <w:left w:val="none" w:sz="0" w:space="0" w:color="auto"/>
        <w:bottom w:val="none" w:sz="0" w:space="0" w:color="auto"/>
        <w:right w:val="none" w:sz="0" w:space="0" w:color="auto"/>
      </w:divBdr>
    </w:div>
    <w:div w:id="959336853">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69365171">
      <w:bodyDiv w:val="1"/>
      <w:marLeft w:val="0"/>
      <w:marRight w:val="0"/>
      <w:marTop w:val="0"/>
      <w:marBottom w:val="0"/>
      <w:divBdr>
        <w:top w:val="none" w:sz="0" w:space="0" w:color="auto"/>
        <w:left w:val="none" w:sz="0" w:space="0" w:color="auto"/>
        <w:bottom w:val="none" w:sz="0" w:space="0" w:color="auto"/>
        <w:right w:val="none" w:sz="0" w:space="0" w:color="auto"/>
      </w:divBdr>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75329728">
      <w:bodyDiv w:val="1"/>
      <w:marLeft w:val="0"/>
      <w:marRight w:val="0"/>
      <w:marTop w:val="0"/>
      <w:marBottom w:val="0"/>
      <w:divBdr>
        <w:top w:val="none" w:sz="0" w:space="0" w:color="auto"/>
        <w:left w:val="none" w:sz="0" w:space="0" w:color="auto"/>
        <w:bottom w:val="none" w:sz="0" w:space="0" w:color="auto"/>
        <w:right w:val="none" w:sz="0" w:space="0" w:color="auto"/>
      </w:divBdr>
    </w:div>
    <w:div w:id="978262173">
      <w:bodyDiv w:val="1"/>
      <w:marLeft w:val="0"/>
      <w:marRight w:val="0"/>
      <w:marTop w:val="0"/>
      <w:marBottom w:val="0"/>
      <w:divBdr>
        <w:top w:val="none" w:sz="0" w:space="0" w:color="auto"/>
        <w:left w:val="none" w:sz="0" w:space="0" w:color="auto"/>
        <w:bottom w:val="none" w:sz="0" w:space="0" w:color="auto"/>
        <w:right w:val="none" w:sz="0" w:space="0" w:color="auto"/>
      </w:divBdr>
    </w:div>
    <w:div w:id="983781049">
      <w:bodyDiv w:val="1"/>
      <w:marLeft w:val="0"/>
      <w:marRight w:val="0"/>
      <w:marTop w:val="0"/>
      <w:marBottom w:val="0"/>
      <w:divBdr>
        <w:top w:val="none" w:sz="0" w:space="0" w:color="auto"/>
        <w:left w:val="none" w:sz="0" w:space="0" w:color="auto"/>
        <w:bottom w:val="none" w:sz="0" w:space="0" w:color="auto"/>
        <w:right w:val="none" w:sz="0" w:space="0" w:color="auto"/>
      </w:divBdr>
    </w:div>
    <w:div w:id="983974883">
      <w:bodyDiv w:val="1"/>
      <w:marLeft w:val="0"/>
      <w:marRight w:val="0"/>
      <w:marTop w:val="0"/>
      <w:marBottom w:val="0"/>
      <w:divBdr>
        <w:top w:val="none" w:sz="0" w:space="0" w:color="auto"/>
        <w:left w:val="none" w:sz="0" w:space="0" w:color="auto"/>
        <w:bottom w:val="none" w:sz="0" w:space="0" w:color="auto"/>
        <w:right w:val="none" w:sz="0" w:space="0" w:color="auto"/>
      </w:divBdr>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100294">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133690">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2411655">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2126754">
      <w:bodyDiv w:val="1"/>
      <w:marLeft w:val="0"/>
      <w:marRight w:val="0"/>
      <w:marTop w:val="0"/>
      <w:marBottom w:val="0"/>
      <w:divBdr>
        <w:top w:val="none" w:sz="0" w:space="0" w:color="auto"/>
        <w:left w:val="none" w:sz="0" w:space="0" w:color="auto"/>
        <w:bottom w:val="none" w:sz="0" w:space="0" w:color="auto"/>
        <w:right w:val="none" w:sz="0" w:space="0" w:color="auto"/>
      </w:divBdr>
    </w:div>
    <w:div w:id="1025062907">
      <w:bodyDiv w:val="1"/>
      <w:marLeft w:val="0"/>
      <w:marRight w:val="0"/>
      <w:marTop w:val="0"/>
      <w:marBottom w:val="0"/>
      <w:divBdr>
        <w:top w:val="none" w:sz="0" w:space="0" w:color="auto"/>
        <w:left w:val="none" w:sz="0" w:space="0" w:color="auto"/>
        <w:bottom w:val="none" w:sz="0" w:space="0" w:color="auto"/>
        <w:right w:val="none" w:sz="0" w:space="0" w:color="auto"/>
      </w:divBdr>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0128341">
      <w:bodyDiv w:val="1"/>
      <w:marLeft w:val="0"/>
      <w:marRight w:val="0"/>
      <w:marTop w:val="0"/>
      <w:marBottom w:val="0"/>
      <w:divBdr>
        <w:top w:val="none" w:sz="0" w:space="0" w:color="auto"/>
        <w:left w:val="none" w:sz="0" w:space="0" w:color="auto"/>
        <w:bottom w:val="none" w:sz="0" w:space="0" w:color="auto"/>
        <w:right w:val="none" w:sz="0" w:space="0" w:color="auto"/>
      </w:divBdr>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51879774">
      <w:bodyDiv w:val="1"/>
      <w:marLeft w:val="0"/>
      <w:marRight w:val="0"/>
      <w:marTop w:val="0"/>
      <w:marBottom w:val="0"/>
      <w:divBdr>
        <w:top w:val="none" w:sz="0" w:space="0" w:color="auto"/>
        <w:left w:val="none" w:sz="0" w:space="0" w:color="auto"/>
        <w:bottom w:val="none" w:sz="0" w:space="0" w:color="auto"/>
        <w:right w:val="none" w:sz="0" w:space="0" w:color="auto"/>
      </w:divBdr>
    </w:div>
    <w:div w:id="1055786161">
      <w:bodyDiv w:val="1"/>
      <w:marLeft w:val="0"/>
      <w:marRight w:val="0"/>
      <w:marTop w:val="0"/>
      <w:marBottom w:val="0"/>
      <w:divBdr>
        <w:top w:val="none" w:sz="0" w:space="0" w:color="auto"/>
        <w:left w:val="none" w:sz="0" w:space="0" w:color="auto"/>
        <w:bottom w:val="none" w:sz="0" w:space="0" w:color="auto"/>
        <w:right w:val="none" w:sz="0" w:space="0" w:color="auto"/>
      </w:divBdr>
    </w:div>
    <w:div w:id="1062022664">
      <w:bodyDiv w:val="1"/>
      <w:marLeft w:val="0"/>
      <w:marRight w:val="0"/>
      <w:marTop w:val="0"/>
      <w:marBottom w:val="0"/>
      <w:divBdr>
        <w:top w:val="none" w:sz="0" w:space="0" w:color="auto"/>
        <w:left w:val="none" w:sz="0" w:space="0" w:color="auto"/>
        <w:bottom w:val="none" w:sz="0" w:space="0" w:color="auto"/>
        <w:right w:val="none" w:sz="0" w:space="0" w:color="auto"/>
      </w:divBdr>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72972473">
      <w:bodyDiv w:val="1"/>
      <w:marLeft w:val="0"/>
      <w:marRight w:val="0"/>
      <w:marTop w:val="0"/>
      <w:marBottom w:val="0"/>
      <w:divBdr>
        <w:top w:val="none" w:sz="0" w:space="0" w:color="auto"/>
        <w:left w:val="none" w:sz="0" w:space="0" w:color="auto"/>
        <w:bottom w:val="none" w:sz="0" w:space="0" w:color="auto"/>
        <w:right w:val="none" w:sz="0" w:space="0" w:color="auto"/>
      </w:divBdr>
    </w:div>
    <w:div w:id="1076048713">
      <w:bodyDiv w:val="1"/>
      <w:marLeft w:val="0"/>
      <w:marRight w:val="0"/>
      <w:marTop w:val="0"/>
      <w:marBottom w:val="0"/>
      <w:divBdr>
        <w:top w:val="none" w:sz="0" w:space="0" w:color="auto"/>
        <w:left w:val="none" w:sz="0" w:space="0" w:color="auto"/>
        <w:bottom w:val="none" w:sz="0" w:space="0" w:color="auto"/>
        <w:right w:val="none" w:sz="0" w:space="0" w:color="auto"/>
      </w:divBdr>
    </w:div>
    <w:div w:id="1082990107">
      <w:bodyDiv w:val="1"/>
      <w:marLeft w:val="0"/>
      <w:marRight w:val="0"/>
      <w:marTop w:val="0"/>
      <w:marBottom w:val="0"/>
      <w:divBdr>
        <w:top w:val="none" w:sz="0" w:space="0" w:color="auto"/>
        <w:left w:val="none" w:sz="0" w:space="0" w:color="auto"/>
        <w:bottom w:val="none" w:sz="0" w:space="0" w:color="auto"/>
        <w:right w:val="none" w:sz="0" w:space="0" w:color="auto"/>
      </w:divBdr>
    </w:div>
    <w:div w:id="1083185826">
      <w:bodyDiv w:val="1"/>
      <w:marLeft w:val="0"/>
      <w:marRight w:val="0"/>
      <w:marTop w:val="0"/>
      <w:marBottom w:val="0"/>
      <w:divBdr>
        <w:top w:val="none" w:sz="0" w:space="0" w:color="auto"/>
        <w:left w:val="none" w:sz="0" w:space="0" w:color="auto"/>
        <w:bottom w:val="none" w:sz="0" w:space="0" w:color="auto"/>
        <w:right w:val="none" w:sz="0" w:space="0" w:color="auto"/>
      </w:divBdr>
    </w:div>
    <w:div w:id="1085343028">
      <w:bodyDiv w:val="1"/>
      <w:marLeft w:val="0"/>
      <w:marRight w:val="0"/>
      <w:marTop w:val="0"/>
      <w:marBottom w:val="0"/>
      <w:divBdr>
        <w:top w:val="none" w:sz="0" w:space="0" w:color="auto"/>
        <w:left w:val="none" w:sz="0" w:space="0" w:color="auto"/>
        <w:bottom w:val="none" w:sz="0" w:space="0" w:color="auto"/>
        <w:right w:val="none" w:sz="0" w:space="0" w:color="auto"/>
      </w:divBdr>
      <w:divsChild>
        <w:div w:id="1841770451">
          <w:marLeft w:val="0"/>
          <w:marRight w:val="0"/>
          <w:marTop w:val="0"/>
          <w:marBottom w:val="0"/>
          <w:divBdr>
            <w:top w:val="none" w:sz="0" w:space="0" w:color="auto"/>
            <w:left w:val="none" w:sz="0" w:space="0" w:color="auto"/>
            <w:bottom w:val="none" w:sz="0" w:space="0" w:color="auto"/>
            <w:right w:val="none" w:sz="0" w:space="0" w:color="auto"/>
          </w:divBdr>
        </w:div>
      </w:divsChild>
    </w:div>
    <w:div w:id="1088891179">
      <w:bodyDiv w:val="1"/>
      <w:marLeft w:val="0"/>
      <w:marRight w:val="0"/>
      <w:marTop w:val="0"/>
      <w:marBottom w:val="0"/>
      <w:divBdr>
        <w:top w:val="none" w:sz="0" w:space="0" w:color="auto"/>
        <w:left w:val="none" w:sz="0" w:space="0" w:color="auto"/>
        <w:bottom w:val="none" w:sz="0" w:space="0" w:color="auto"/>
        <w:right w:val="none" w:sz="0" w:space="0" w:color="auto"/>
      </w:divBdr>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094862294">
      <w:bodyDiv w:val="1"/>
      <w:marLeft w:val="0"/>
      <w:marRight w:val="0"/>
      <w:marTop w:val="0"/>
      <w:marBottom w:val="0"/>
      <w:divBdr>
        <w:top w:val="none" w:sz="0" w:space="0" w:color="auto"/>
        <w:left w:val="none" w:sz="0" w:space="0" w:color="auto"/>
        <w:bottom w:val="none" w:sz="0" w:space="0" w:color="auto"/>
        <w:right w:val="none" w:sz="0" w:space="0" w:color="auto"/>
      </w:divBdr>
    </w:div>
    <w:div w:id="1095204436">
      <w:bodyDiv w:val="1"/>
      <w:marLeft w:val="0"/>
      <w:marRight w:val="0"/>
      <w:marTop w:val="0"/>
      <w:marBottom w:val="0"/>
      <w:divBdr>
        <w:top w:val="none" w:sz="0" w:space="0" w:color="auto"/>
        <w:left w:val="none" w:sz="0" w:space="0" w:color="auto"/>
        <w:bottom w:val="none" w:sz="0" w:space="0" w:color="auto"/>
        <w:right w:val="none" w:sz="0" w:space="0" w:color="auto"/>
      </w:divBdr>
    </w:div>
    <w:div w:id="1095594179">
      <w:bodyDiv w:val="1"/>
      <w:marLeft w:val="0"/>
      <w:marRight w:val="0"/>
      <w:marTop w:val="0"/>
      <w:marBottom w:val="0"/>
      <w:divBdr>
        <w:top w:val="none" w:sz="0" w:space="0" w:color="auto"/>
        <w:left w:val="none" w:sz="0" w:space="0" w:color="auto"/>
        <w:bottom w:val="none" w:sz="0" w:space="0" w:color="auto"/>
        <w:right w:val="none" w:sz="0" w:space="0" w:color="auto"/>
      </w:divBdr>
    </w:div>
    <w:div w:id="1096829588">
      <w:bodyDiv w:val="1"/>
      <w:marLeft w:val="0"/>
      <w:marRight w:val="0"/>
      <w:marTop w:val="0"/>
      <w:marBottom w:val="0"/>
      <w:divBdr>
        <w:top w:val="none" w:sz="0" w:space="0" w:color="auto"/>
        <w:left w:val="none" w:sz="0" w:space="0" w:color="auto"/>
        <w:bottom w:val="none" w:sz="0" w:space="0" w:color="auto"/>
        <w:right w:val="none" w:sz="0" w:space="0" w:color="auto"/>
      </w:divBdr>
    </w:div>
    <w:div w:id="1096948954">
      <w:bodyDiv w:val="1"/>
      <w:marLeft w:val="0"/>
      <w:marRight w:val="0"/>
      <w:marTop w:val="0"/>
      <w:marBottom w:val="0"/>
      <w:divBdr>
        <w:top w:val="none" w:sz="0" w:space="0" w:color="auto"/>
        <w:left w:val="none" w:sz="0" w:space="0" w:color="auto"/>
        <w:bottom w:val="none" w:sz="0" w:space="0" w:color="auto"/>
        <w:right w:val="none" w:sz="0" w:space="0" w:color="auto"/>
      </w:divBdr>
    </w:div>
    <w:div w:id="1100487417">
      <w:bodyDiv w:val="1"/>
      <w:marLeft w:val="0"/>
      <w:marRight w:val="0"/>
      <w:marTop w:val="0"/>
      <w:marBottom w:val="0"/>
      <w:divBdr>
        <w:top w:val="none" w:sz="0" w:space="0" w:color="auto"/>
        <w:left w:val="none" w:sz="0" w:space="0" w:color="auto"/>
        <w:bottom w:val="none" w:sz="0" w:space="0" w:color="auto"/>
        <w:right w:val="none" w:sz="0" w:space="0" w:color="auto"/>
      </w:divBdr>
    </w:div>
    <w:div w:id="1105417603">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16094045">
      <w:bodyDiv w:val="1"/>
      <w:marLeft w:val="0"/>
      <w:marRight w:val="0"/>
      <w:marTop w:val="0"/>
      <w:marBottom w:val="0"/>
      <w:divBdr>
        <w:top w:val="none" w:sz="0" w:space="0" w:color="auto"/>
        <w:left w:val="none" w:sz="0" w:space="0" w:color="auto"/>
        <w:bottom w:val="none" w:sz="0" w:space="0" w:color="auto"/>
        <w:right w:val="none" w:sz="0" w:space="0" w:color="auto"/>
      </w:divBdr>
      <w:divsChild>
        <w:div w:id="828322688">
          <w:marLeft w:val="0"/>
          <w:marRight w:val="0"/>
          <w:marTop w:val="0"/>
          <w:marBottom w:val="0"/>
          <w:divBdr>
            <w:top w:val="none" w:sz="0" w:space="0" w:color="auto"/>
            <w:left w:val="none" w:sz="0" w:space="0" w:color="auto"/>
            <w:bottom w:val="none" w:sz="0" w:space="0" w:color="auto"/>
            <w:right w:val="none" w:sz="0" w:space="0" w:color="auto"/>
          </w:divBdr>
        </w:div>
      </w:divsChild>
    </w:div>
    <w:div w:id="1120799246">
      <w:bodyDiv w:val="1"/>
      <w:marLeft w:val="0"/>
      <w:marRight w:val="0"/>
      <w:marTop w:val="0"/>
      <w:marBottom w:val="0"/>
      <w:divBdr>
        <w:top w:val="none" w:sz="0" w:space="0" w:color="auto"/>
        <w:left w:val="none" w:sz="0" w:space="0" w:color="auto"/>
        <w:bottom w:val="none" w:sz="0" w:space="0" w:color="auto"/>
        <w:right w:val="none" w:sz="0" w:space="0" w:color="auto"/>
      </w:divBdr>
    </w:div>
    <w:div w:id="1123117386">
      <w:bodyDiv w:val="1"/>
      <w:marLeft w:val="0"/>
      <w:marRight w:val="0"/>
      <w:marTop w:val="0"/>
      <w:marBottom w:val="0"/>
      <w:divBdr>
        <w:top w:val="none" w:sz="0" w:space="0" w:color="auto"/>
        <w:left w:val="none" w:sz="0" w:space="0" w:color="auto"/>
        <w:bottom w:val="none" w:sz="0" w:space="0" w:color="auto"/>
        <w:right w:val="none" w:sz="0" w:space="0" w:color="auto"/>
      </w:divBdr>
    </w:div>
    <w:div w:id="1123958889">
      <w:bodyDiv w:val="1"/>
      <w:marLeft w:val="0"/>
      <w:marRight w:val="0"/>
      <w:marTop w:val="0"/>
      <w:marBottom w:val="0"/>
      <w:divBdr>
        <w:top w:val="none" w:sz="0" w:space="0" w:color="auto"/>
        <w:left w:val="none" w:sz="0" w:space="0" w:color="auto"/>
        <w:bottom w:val="none" w:sz="0" w:space="0" w:color="auto"/>
        <w:right w:val="none" w:sz="0" w:space="0" w:color="auto"/>
      </w:divBdr>
      <w:divsChild>
        <w:div w:id="674498498">
          <w:marLeft w:val="1800"/>
          <w:marRight w:val="0"/>
          <w:marTop w:val="58"/>
          <w:marBottom w:val="0"/>
          <w:divBdr>
            <w:top w:val="none" w:sz="0" w:space="0" w:color="auto"/>
            <w:left w:val="none" w:sz="0" w:space="0" w:color="auto"/>
            <w:bottom w:val="none" w:sz="0" w:space="0" w:color="auto"/>
            <w:right w:val="none" w:sz="0" w:space="0" w:color="auto"/>
          </w:divBdr>
        </w:div>
        <w:div w:id="881401066">
          <w:marLeft w:val="1800"/>
          <w:marRight w:val="0"/>
          <w:marTop w:val="58"/>
          <w:marBottom w:val="0"/>
          <w:divBdr>
            <w:top w:val="none" w:sz="0" w:space="0" w:color="auto"/>
            <w:left w:val="none" w:sz="0" w:space="0" w:color="auto"/>
            <w:bottom w:val="none" w:sz="0" w:space="0" w:color="auto"/>
            <w:right w:val="none" w:sz="0" w:space="0" w:color="auto"/>
          </w:divBdr>
        </w:div>
      </w:divsChild>
    </w:div>
    <w:div w:id="1125347905">
      <w:bodyDiv w:val="1"/>
      <w:marLeft w:val="0"/>
      <w:marRight w:val="0"/>
      <w:marTop w:val="0"/>
      <w:marBottom w:val="0"/>
      <w:divBdr>
        <w:top w:val="none" w:sz="0" w:space="0" w:color="auto"/>
        <w:left w:val="none" w:sz="0" w:space="0" w:color="auto"/>
        <w:bottom w:val="none" w:sz="0" w:space="0" w:color="auto"/>
        <w:right w:val="none" w:sz="0" w:space="0" w:color="auto"/>
      </w:divBdr>
    </w:div>
    <w:div w:id="1126581311">
      <w:bodyDiv w:val="1"/>
      <w:marLeft w:val="0"/>
      <w:marRight w:val="0"/>
      <w:marTop w:val="0"/>
      <w:marBottom w:val="0"/>
      <w:divBdr>
        <w:top w:val="none" w:sz="0" w:space="0" w:color="auto"/>
        <w:left w:val="none" w:sz="0" w:space="0" w:color="auto"/>
        <w:bottom w:val="none" w:sz="0" w:space="0" w:color="auto"/>
        <w:right w:val="none" w:sz="0" w:space="0" w:color="auto"/>
      </w:divBdr>
    </w:div>
    <w:div w:id="1126852967">
      <w:bodyDiv w:val="1"/>
      <w:marLeft w:val="0"/>
      <w:marRight w:val="0"/>
      <w:marTop w:val="0"/>
      <w:marBottom w:val="0"/>
      <w:divBdr>
        <w:top w:val="none" w:sz="0" w:space="0" w:color="auto"/>
        <w:left w:val="none" w:sz="0" w:space="0" w:color="auto"/>
        <w:bottom w:val="none" w:sz="0" w:space="0" w:color="auto"/>
        <w:right w:val="none" w:sz="0" w:space="0" w:color="auto"/>
      </w:divBdr>
    </w:div>
    <w:div w:id="1134062467">
      <w:bodyDiv w:val="1"/>
      <w:marLeft w:val="0"/>
      <w:marRight w:val="0"/>
      <w:marTop w:val="0"/>
      <w:marBottom w:val="0"/>
      <w:divBdr>
        <w:top w:val="none" w:sz="0" w:space="0" w:color="auto"/>
        <w:left w:val="none" w:sz="0" w:space="0" w:color="auto"/>
        <w:bottom w:val="none" w:sz="0" w:space="0" w:color="auto"/>
        <w:right w:val="none" w:sz="0" w:space="0" w:color="auto"/>
      </w:divBdr>
    </w:div>
    <w:div w:id="1136676116">
      <w:bodyDiv w:val="1"/>
      <w:marLeft w:val="0"/>
      <w:marRight w:val="0"/>
      <w:marTop w:val="0"/>
      <w:marBottom w:val="0"/>
      <w:divBdr>
        <w:top w:val="none" w:sz="0" w:space="0" w:color="auto"/>
        <w:left w:val="none" w:sz="0" w:space="0" w:color="auto"/>
        <w:bottom w:val="none" w:sz="0" w:space="0" w:color="auto"/>
        <w:right w:val="none" w:sz="0" w:space="0" w:color="auto"/>
      </w:divBdr>
    </w:div>
    <w:div w:id="1138377298">
      <w:bodyDiv w:val="1"/>
      <w:marLeft w:val="0"/>
      <w:marRight w:val="0"/>
      <w:marTop w:val="0"/>
      <w:marBottom w:val="0"/>
      <w:divBdr>
        <w:top w:val="none" w:sz="0" w:space="0" w:color="auto"/>
        <w:left w:val="none" w:sz="0" w:space="0" w:color="auto"/>
        <w:bottom w:val="none" w:sz="0" w:space="0" w:color="auto"/>
        <w:right w:val="none" w:sz="0" w:space="0" w:color="auto"/>
      </w:divBdr>
    </w:div>
    <w:div w:id="1141657383">
      <w:bodyDiv w:val="1"/>
      <w:marLeft w:val="0"/>
      <w:marRight w:val="0"/>
      <w:marTop w:val="0"/>
      <w:marBottom w:val="0"/>
      <w:divBdr>
        <w:top w:val="none" w:sz="0" w:space="0" w:color="auto"/>
        <w:left w:val="none" w:sz="0" w:space="0" w:color="auto"/>
        <w:bottom w:val="none" w:sz="0" w:space="0" w:color="auto"/>
        <w:right w:val="none" w:sz="0" w:space="0" w:color="auto"/>
      </w:divBdr>
    </w:div>
    <w:div w:id="1144665403">
      <w:bodyDiv w:val="1"/>
      <w:marLeft w:val="0"/>
      <w:marRight w:val="0"/>
      <w:marTop w:val="0"/>
      <w:marBottom w:val="0"/>
      <w:divBdr>
        <w:top w:val="none" w:sz="0" w:space="0" w:color="auto"/>
        <w:left w:val="none" w:sz="0" w:space="0" w:color="auto"/>
        <w:bottom w:val="none" w:sz="0" w:space="0" w:color="auto"/>
        <w:right w:val="none" w:sz="0" w:space="0" w:color="auto"/>
      </w:divBdr>
    </w:div>
    <w:div w:id="1148746611">
      <w:bodyDiv w:val="1"/>
      <w:marLeft w:val="0"/>
      <w:marRight w:val="0"/>
      <w:marTop w:val="0"/>
      <w:marBottom w:val="0"/>
      <w:divBdr>
        <w:top w:val="none" w:sz="0" w:space="0" w:color="auto"/>
        <w:left w:val="none" w:sz="0" w:space="0" w:color="auto"/>
        <w:bottom w:val="none" w:sz="0" w:space="0" w:color="auto"/>
        <w:right w:val="none" w:sz="0" w:space="0" w:color="auto"/>
      </w:divBdr>
    </w:div>
    <w:div w:id="1149513984">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4419835">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59928618">
      <w:bodyDiv w:val="1"/>
      <w:marLeft w:val="0"/>
      <w:marRight w:val="0"/>
      <w:marTop w:val="0"/>
      <w:marBottom w:val="0"/>
      <w:divBdr>
        <w:top w:val="none" w:sz="0" w:space="0" w:color="auto"/>
        <w:left w:val="none" w:sz="0" w:space="0" w:color="auto"/>
        <w:bottom w:val="none" w:sz="0" w:space="0" w:color="auto"/>
        <w:right w:val="none" w:sz="0" w:space="0" w:color="auto"/>
      </w:divBdr>
    </w:div>
    <w:div w:id="1179930408">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4593360">
      <w:bodyDiv w:val="1"/>
      <w:marLeft w:val="0"/>
      <w:marRight w:val="0"/>
      <w:marTop w:val="0"/>
      <w:marBottom w:val="0"/>
      <w:divBdr>
        <w:top w:val="none" w:sz="0" w:space="0" w:color="auto"/>
        <w:left w:val="none" w:sz="0" w:space="0" w:color="auto"/>
        <w:bottom w:val="none" w:sz="0" w:space="0" w:color="auto"/>
        <w:right w:val="none" w:sz="0" w:space="0" w:color="auto"/>
      </w:divBdr>
    </w:div>
    <w:div w:id="1185751017">
      <w:bodyDiv w:val="1"/>
      <w:marLeft w:val="0"/>
      <w:marRight w:val="0"/>
      <w:marTop w:val="0"/>
      <w:marBottom w:val="0"/>
      <w:divBdr>
        <w:top w:val="none" w:sz="0" w:space="0" w:color="auto"/>
        <w:left w:val="none" w:sz="0" w:space="0" w:color="auto"/>
        <w:bottom w:val="none" w:sz="0" w:space="0" w:color="auto"/>
        <w:right w:val="none" w:sz="0" w:space="0" w:color="auto"/>
      </w:divBdr>
    </w:div>
    <w:div w:id="1185825531">
      <w:bodyDiv w:val="1"/>
      <w:marLeft w:val="0"/>
      <w:marRight w:val="0"/>
      <w:marTop w:val="0"/>
      <w:marBottom w:val="0"/>
      <w:divBdr>
        <w:top w:val="none" w:sz="0" w:space="0" w:color="auto"/>
        <w:left w:val="none" w:sz="0" w:space="0" w:color="auto"/>
        <w:bottom w:val="none" w:sz="0" w:space="0" w:color="auto"/>
        <w:right w:val="none" w:sz="0" w:space="0" w:color="auto"/>
      </w:divBdr>
    </w:div>
    <w:div w:id="1186559684">
      <w:bodyDiv w:val="1"/>
      <w:marLeft w:val="0"/>
      <w:marRight w:val="0"/>
      <w:marTop w:val="0"/>
      <w:marBottom w:val="0"/>
      <w:divBdr>
        <w:top w:val="none" w:sz="0" w:space="0" w:color="auto"/>
        <w:left w:val="none" w:sz="0" w:space="0" w:color="auto"/>
        <w:bottom w:val="none" w:sz="0" w:space="0" w:color="auto"/>
        <w:right w:val="none" w:sz="0" w:space="0" w:color="auto"/>
      </w:divBdr>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7638301">
      <w:bodyDiv w:val="1"/>
      <w:marLeft w:val="0"/>
      <w:marRight w:val="0"/>
      <w:marTop w:val="0"/>
      <w:marBottom w:val="0"/>
      <w:divBdr>
        <w:top w:val="none" w:sz="0" w:space="0" w:color="auto"/>
        <w:left w:val="none" w:sz="0" w:space="0" w:color="auto"/>
        <w:bottom w:val="none" w:sz="0" w:space="0" w:color="auto"/>
        <w:right w:val="none" w:sz="0" w:space="0" w:color="auto"/>
      </w:divBdr>
    </w:div>
    <w:div w:id="1212765865">
      <w:bodyDiv w:val="1"/>
      <w:marLeft w:val="0"/>
      <w:marRight w:val="0"/>
      <w:marTop w:val="0"/>
      <w:marBottom w:val="0"/>
      <w:divBdr>
        <w:top w:val="none" w:sz="0" w:space="0" w:color="auto"/>
        <w:left w:val="none" w:sz="0" w:space="0" w:color="auto"/>
        <w:bottom w:val="none" w:sz="0" w:space="0" w:color="auto"/>
        <w:right w:val="none" w:sz="0" w:space="0" w:color="auto"/>
      </w:divBdr>
    </w:div>
    <w:div w:id="1215583942">
      <w:bodyDiv w:val="1"/>
      <w:marLeft w:val="0"/>
      <w:marRight w:val="0"/>
      <w:marTop w:val="0"/>
      <w:marBottom w:val="0"/>
      <w:divBdr>
        <w:top w:val="none" w:sz="0" w:space="0" w:color="auto"/>
        <w:left w:val="none" w:sz="0" w:space="0" w:color="auto"/>
        <w:bottom w:val="none" w:sz="0" w:space="0" w:color="auto"/>
        <w:right w:val="none" w:sz="0" w:space="0" w:color="auto"/>
      </w:divBdr>
    </w:div>
    <w:div w:id="1225990177">
      <w:bodyDiv w:val="1"/>
      <w:marLeft w:val="0"/>
      <w:marRight w:val="0"/>
      <w:marTop w:val="0"/>
      <w:marBottom w:val="0"/>
      <w:divBdr>
        <w:top w:val="none" w:sz="0" w:space="0" w:color="auto"/>
        <w:left w:val="none" w:sz="0" w:space="0" w:color="auto"/>
        <w:bottom w:val="none" w:sz="0" w:space="0" w:color="auto"/>
        <w:right w:val="none" w:sz="0" w:space="0" w:color="auto"/>
      </w:divBdr>
    </w:div>
    <w:div w:id="1227109621">
      <w:bodyDiv w:val="1"/>
      <w:marLeft w:val="0"/>
      <w:marRight w:val="0"/>
      <w:marTop w:val="0"/>
      <w:marBottom w:val="0"/>
      <w:divBdr>
        <w:top w:val="none" w:sz="0" w:space="0" w:color="auto"/>
        <w:left w:val="none" w:sz="0" w:space="0" w:color="auto"/>
        <w:bottom w:val="none" w:sz="0" w:space="0" w:color="auto"/>
        <w:right w:val="none" w:sz="0" w:space="0" w:color="auto"/>
      </w:divBdr>
    </w:div>
    <w:div w:id="1229076145">
      <w:bodyDiv w:val="1"/>
      <w:marLeft w:val="0"/>
      <w:marRight w:val="0"/>
      <w:marTop w:val="0"/>
      <w:marBottom w:val="0"/>
      <w:divBdr>
        <w:top w:val="none" w:sz="0" w:space="0" w:color="auto"/>
        <w:left w:val="none" w:sz="0" w:space="0" w:color="auto"/>
        <w:bottom w:val="none" w:sz="0" w:space="0" w:color="auto"/>
        <w:right w:val="none" w:sz="0" w:space="0" w:color="auto"/>
      </w:divBdr>
    </w:div>
    <w:div w:id="1233155395">
      <w:bodyDiv w:val="1"/>
      <w:marLeft w:val="0"/>
      <w:marRight w:val="0"/>
      <w:marTop w:val="0"/>
      <w:marBottom w:val="0"/>
      <w:divBdr>
        <w:top w:val="none" w:sz="0" w:space="0" w:color="auto"/>
        <w:left w:val="none" w:sz="0" w:space="0" w:color="auto"/>
        <w:bottom w:val="none" w:sz="0" w:space="0" w:color="auto"/>
        <w:right w:val="none" w:sz="0" w:space="0" w:color="auto"/>
      </w:divBdr>
    </w:div>
    <w:div w:id="1239289333">
      <w:bodyDiv w:val="1"/>
      <w:marLeft w:val="0"/>
      <w:marRight w:val="0"/>
      <w:marTop w:val="0"/>
      <w:marBottom w:val="0"/>
      <w:divBdr>
        <w:top w:val="none" w:sz="0" w:space="0" w:color="auto"/>
        <w:left w:val="none" w:sz="0" w:space="0" w:color="auto"/>
        <w:bottom w:val="none" w:sz="0" w:space="0" w:color="auto"/>
        <w:right w:val="none" w:sz="0" w:space="0" w:color="auto"/>
      </w:divBdr>
    </w:div>
    <w:div w:id="1244490188">
      <w:bodyDiv w:val="1"/>
      <w:marLeft w:val="0"/>
      <w:marRight w:val="0"/>
      <w:marTop w:val="0"/>
      <w:marBottom w:val="0"/>
      <w:divBdr>
        <w:top w:val="none" w:sz="0" w:space="0" w:color="auto"/>
        <w:left w:val="none" w:sz="0" w:space="0" w:color="auto"/>
        <w:bottom w:val="none" w:sz="0" w:space="0" w:color="auto"/>
        <w:right w:val="none" w:sz="0" w:space="0" w:color="auto"/>
      </w:divBdr>
    </w:div>
    <w:div w:id="1245068324">
      <w:bodyDiv w:val="1"/>
      <w:marLeft w:val="0"/>
      <w:marRight w:val="0"/>
      <w:marTop w:val="0"/>
      <w:marBottom w:val="0"/>
      <w:divBdr>
        <w:top w:val="none" w:sz="0" w:space="0" w:color="auto"/>
        <w:left w:val="none" w:sz="0" w:space="0" w:color="auto"/>
        <w:bottom w:val="none" w:sz="0" w:space="0" w:color="auto"/>
        <w:right w:val="none" w:sz="0" w:space="0" w:color="auto"/>
      </w:divBdr>
    </w:div>
    <w:div w:id="1245526777">
      <w:bodyDiv w:val="1"/>
      <w:marLeft w:val="0"/>
      <w:marRight w:val="0"/>
      <w:marTop w:val="0"/>
      <w:marBottom w:val="0"/>
      <w:divBdr>
        <w:top w:val="none" w:sz="0" w:space="0" w:color="auto"/>
        <w:left w:val="none" w:sz="0" w:space="0" w:color="auto"/>
        <w:bottom w:val="none" w:sz="0" w:space="0" w:color="auto"/>
        <w:right w:val="none" w:sz="0" w:space="0" w:color="auto"/>
      </w:divBdr>
    </w:div>
    <w:div w:id="1249659256">
      <w:bodyDiv w:val="1"/>
      <w:marLeft w:val="0"/>
      <w:marRight w:val="0"/>
      <w:marTop w:val="0"/>
      <w:marBottom w:val="0"/>
      <w:divBdr>
        <w:top w:val="none" w:sz="0" w:space="0" w:color="auto"/>
        <w:left w:val="none" w:sz="0" w:space="0" w:color="auto"/>
        <w:bottom w:val="none" w:sz="0" w:space="0" w:color="auto"/>
        <w:right w:val="none" w:sz="0" w:space="0" w:color="auto"/>
      </w:divBdr>
    </w:div>
    <w:div w:id="1251811449">
      <w:bodyDiv w:val="1"/>
      <w:marLeft w:val="0"/>
      <w:marRight w:val="0"/>
      <w:marTop w:val="0"/>
      <w:marBottom w:val="0"/>
      <w:divBdr>
        <w:top w:val="none" w:sz="0" w:space="0" w:color="auto"/>
        <w:left w:val="none" w:sz="0" w:space="0" w:color="auto"/>
        <w:bottom w:val="none" w:sz="0" w:space="0" w:color="auto"/>
        <w:right w:val="none" w:sz="0" w:space="0" w:color="auto"/>
      </w:divBdr>
    </w:div>
    <w:div w:id="1261600458">
      <w:bodyDiv w:val="1"/>
      <w:marLeft w:val="0"/>
      <w:marRight w:val="0"/>
      <w:marTop w:val="0"/>
      <w:marBottom w:val="0"/>
      <w:divBdr>
        <w:top w:val="none" w:sz="0" w:space="0" w:color="auto"/>
        <w:left w:val="none" w:sz="0" w:space="0" w:color="auto"/>
        <w:bottom w:val="none" w:sz="0" w:space="0" w:color="auto"/>
        <w:right w:val="none" w:sz="0" w:space="0" w:color="auto"/>
      </w:divBdr>
    </w:div>
    <w:div w:id="1273899431">
      <w:bodyDiv w:val="1"/>
      <w:marLeft w:val="0"/>
      <w:marRight w:val="0"/>
      <w:marTop w:val="0"/>
      <w:marBottom w:val="0"/>
      <w:divBdr>
        <w:top w:val="none" w:sz="0" w:space="0" w:color="auto"/>
        <w:left w:val="none" w:sz="0" w:space="0" w:color="auto"/>
        <w:bottom w:val="none" w:sz="0" w:space="0" w:color="auto"/>
        <w:right w:val="none" w:sz="0" w:space="0" w:color="auto"/>
      </w:divBdr>
    </w:div>
    <w:div w:id="1277327971">
      <w:bodyDiv w:val="1"/>
      <w:marLeft w:val="0"/>
      <w:marRight w:val="0"/>
      <w:marTop w:val="0"/>
      <w:marBottom w:val="0"/>
      <w:divBdr>
        <w:top w:val="none" w:sz="0" w:space="0" w:color="auto"/>
        <w:left w:val="none" w:sz="0" w:space="0" w:color="auto"/>
        <w:bottom w:val="none" w:sz="0" w:space="0" w:color="auto"/>
        <w:right w:val="none" w:sz="0" w:space="0" w:color="auto"/>
      </w:divBdr>
    </w:div>
    <w:div w:id="1277910818">
      <w:bodyDiv w:val="1"/>
      <w:marLeft w:val="0"/>
      <w:marRight w:val="0"/>
      <w:marTop w:val="0"/>
      <w:marBottom w:val="0"/>
      <w:divBdr>
        <w:top w:val="none" w:sz="0" w:space="0" w:color="auto"/>
        <w:left w:val="none" w:sz="0" w:space="0" w:color="auto"/>
        <w:bottom w:val="none" w:sz="0" w:space="0" w:color="auto"/>
        <w:right w:val="none" w:sz="0" w:space="0" w:color="auto"/>
      </w:divBdr>
    </w:div>
    <w:div w:id="1278828502">
      <w:bodyDiv w:val="1"/>
      <w:marLeft w:val="0"/>
      <w:marRight w:val="0"/>
      <w:marTop w:val="0"/>
      <w:marBottom w:val="0"/>
      <w:divBdr>
        <w:top w:val="none" w:sz="0" w:space="0" w:color="auto"/>
        <w:left w:val="none" w:sz="0" w:space="0" w:color="auto"/>
        <w:bottom w:val="none" w:sz="0" w:space="0" w:color="auto"/>
        <w:right w:val="none" w:sz="0" w:space="0" w:color="auto"/>
      </w:divBdr>
    </w:div>
    <w:div w:id="1279793307">
      <w:bodyDiv w:val="1"/>
      <w:marLeft w:val="0"/>
      <w:marRight w:val="0"/>
      <w:marTop w:val="0"/>
      <w:marBottom w:val="0"/>
      <w:divBdr>
        <w:top w:val="none" w:sz="0" w:space="0" w:color="auto"/>
        <w:left w:val="none" w:sz="0" w:space="0" w:color="auto"/>
        <w:bottom w:val="none" w:sz="0" w:space="0" w:color="auto"/>
        <w:right w:val="none" w:sz="0" w:space="0" w:color="auto"/>
      </w:divBdr>
    </w:div>
    <w:div w:id="1282228231">
      <w:bodyDiv w:val="1"/>
      <w:marLeft w:val="0"/>
      <w:marRight w:val="0"/>
      <w:marTop w:val="0"/>
      <w:marBottom w:val="0"/>
      <w:divBdr>
        <w:top w:val="none" w:sz="0" w:space="0" w:color="auto"/>
        <w:left w:val="none" w:sz="0" w:space="0" w:color="auto"/>
        <w:bottom w:val="none" w:sz="0" w:space="0" w:color="auto"/>
        <w:right w:val="none" w:sz="0" w:space="0" w:color="auto"/>
      </w:divBdr>
    </w:div>
    <w:div w:id="1283263228">
      <w:bodyDiv w:val="1"/>
      <w:marLeft w:val="0"/>
      <w:marRight w:val="0"/>
      <w:marTop w:val="0"/>
      <w:marBottom w:val="0"/>
      <w:divBdr>
        <w:top w:val="none" w:sz="0" w:space="0" w:color="auto"/>
        <w:left w:val="none" w:sz="0" w:space="0" w:color="auto"/>
        <w:bottom w:val="none" w:sz="0" w:space="0" w:color="auto"/>
        <w:right w:val="none" w:sz="0" w:space="0" w:color="auto"/>
      </w:divBdr>
    </w:div>
    <w:div w:id="1287127913">
      <w:bodyDiv w:val="1"/>
      <w:marLeft w:val="0"/>
      <w:marRight w:val="0"/>
      <w:marTop w:val="0"/>
      <w:marBottom w:val="0"/>
      <w:divBdr>
        <w:top w:val="none" w:sz="0" w:space="0" w:color="auto"/>
        <w:left w:val="none" w:sz="0" w:space="0" w:color="auto"/>
        <w:bottom w:val="none" w:sz="0" w:space="0" w:color="auto"/>
        <w:right w:val="none" w:sz="0" w:space="0" w:color="auto"/>
      </w:divBdr>
    </w:div>
    <w:div w:id="1293247592">
      <w:bodyDiv w:val="1"/>
      <w:marLeft w:val="0"/>
      <w:marRight w:val="0"/>
      <w:marTop w:val="0"/>
      <w:marBottom w:val="0"/>
      <w:divBdr>
        <w:top w:val="none" w:sz="0" w:space="0" w:color="auto"/>
        <w:left w:val="none" w:sz="0" w:space="0" w:color="auto"/>
        <w:bottom w:val="none" w:sz="0" w:space="0" w:color="auto"/>
        <w:right w:val="none" w:sz="0" w:space="0" w:color="auto"/>
      </w:divBdr>
    </w:div>
    <w:div w:id="1295676802">
      <w:bodyDiv w:val="1"/>
      <w:marLeft w:val="0"/>
      <w:marRight w:val="0"/>
      <w:marTop w:val="0"/>
      <w:marBottom w:val="0"/>
      <w:divBdr>
        <w:top w:val="none" w:sz="0" w:space="0" w:color="auto"/>
        <w:left w:val="none" w:sz="0" w:space="0" w:color="auto"/>
        <w:bottom w:val="none" w:sz="0" w:space="0" w:color="auto"/>
        <w:right w:val="none" w:sz="0" w:space="0" w:color="auto"/>
      </w:divBdr>
    </w:div>
    <w:div w:id="1306281803">
      <w:bodyDiv w:val="1"/>
      <w:marLeft w:val="0"/>
      <w:marRight w:val="0"/>
      <w:marTop w:val="0"/>
      <w:marBottom w:val="0"/>
      <w:divBdr>
        <w:top w:val="none" w:sz="0" w:space="0" w:color="auto"/>
        <w:left w:val="none" w:sz="0" w:space="0" w:color="auto"/>
        <w:bottom w:val="none" w:sz="0" w:space="0" w:color="auto"/>
        <w:right w:val="none" w:sz="0" w:space="0" w:color="auto"/>
      </w:divBdr>
    </w:div>
    <w:div w:id="1309555182">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22077538">
      <w:bodyDiv w:val="1"/>
      <w:marLeft w:val="0"/>
      <w:marRight w:val="0"/>
      <w:marTop w:val="0"/>
      <w:marBottom w:val="0"/>
      <w:divBdr>
        <w:top w:val="none" w:sz="0" w:space="0" w:color="auto"/>
        <w:left w:val="none" w:sz="0" w:space="0" w:color="auto"/>
        <w:bottom w:val="none" w:sz="0" w:space="0" w:color="auto"/>
        <w:right w:val="none" w:sz="0" w:space="0" w:color="auto"/>
      </w:divBdr>
    </w:div>
    <w:div w:id="1327050189">
      <w:bodyDiv w:val="1"/>
      <w:marLeft w:val="0"/>
      <w:marRight w:val="0"/>
      <w:marTop w:val="0"/>
      <w:marBottom w:val="0"/>
      <w:divBdr>
        <w:top w:val="none" w:sz="0" w:space="0" w:color="auto"/>
        <w:left w:val="none" w:sz="0" w:space="0" w:color="auto"/>
        <w:bottom w:val="none" w:sz="0" w:space="0" w:color="auto"/>
        <w:right w:val="none" w:sz="0" w:space="0" w:color="auto"/>
      </w:divBdr>
    </w:div>
    <w:div w:id="1330905863">
      <w:bodyDiv w:val="1"/>
      <w:marLeft w:val="0"/>
      <w:marRight w:val="0"/>
      <w:marTop w:val="0"/>
      <w:marBottom w:val="0"/>
      <w:divBdr>
        <w:top w:val="none" w:sz="0" w:space="0" w:color="auto"/>
        <w:left w:val="none" w:sz="0" w:space="0" w:color="auto"/>
        <w:bottom w:val="none" w:sz="0" w:space="0" w:color="auto"/>
        <w:right w:val="none" w:sz="0" w:space="0" w:color="auto"/>
      </w:divBdr>
    </w:div>
    <w:div w:id="1331249649">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38073782">
      <w:bodyDiv w:val="1"/>
      <w:marLeft w:val="0"/>
      <w:marRight w:val="0"/>
      <w:marTop w:val="0"/>
      <w:marBottom w:val="0"/>
      <w:divBdr>
        <w:top w:val="none" w:sz="0" w:space="0" w:color="auto"/>
        <w:left w:val="none" w:sz="0" w:space="0" w:color="auto"/>
        <w:bottom w:val="none" w:sz="0" w:space="0" w:color="auto"/>
        <w:right w:val="none" w:sz="0" w:space="0" w:color="auto"/>
      </w:divBdr>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1003875">
      <w:bodyDiv w:val="1"/>
      <w:marLeft w:val="0"/>
      <w:marRight w:val="0"/>
      <w:marTop w:val="0"/>
      <w:marBottom w:val="0"/>
      <w:divBdr>
        <w:top w:val="none" w:sz="0" w:space="0" w:color="auto"/>
        <w:left w:val="none" w:sz="0" w:space="0" w:color="auto"/>
        <w:bottom w:val="none" w:sz="0" w:space="0" w:color="auto"/>
        <w:right w:val="none" w:sz="0" w:space="0" w:color="auto"/>
      </w:divBdr>
      <w:divsChild>
        <w:div w:id="871579815">
          <w:marLeft w:val="0"/>
          <w:marRight w:val="0"/>
          <w:marTop w:val="0"/>
          <w:marBottom w:val="0"/>
          <w:divBdr>
            <w:top w:val="single" w:sz="2" w:space="0" w:color="E5E7EB"/>
            <w:left w:val="single" w:sz="2" w:space="0" w:color="E5E7EB"/>
            <w:bottom w:val="single" w:sz="2" w:space="0" w:color="E5E7EB"/>
            <w:right w:val="single" w:sz="2" w:space="0" w:color="E5E7EB"/>
          </w:divBdr>
          <w:divsChild>
            <w:div w:id="2091073635">
              <w:marLeft w:val="0"/>
              <w:marRight w:val="0"/>
              <w:marTop w:val="100"/>
              <w:marBottom w:val="100"/>
              <w:divBdr>
                <w:top w:val="single" w:sz="2" w:space="0" w:color="E5E7EB"/>
                <w:left w:val="single" w:sz="2" w:space="0" w:color="E5E7EB"/>
                <w:bottom w:val="single" w:sz="2" w:space="0" w:color="E5E7EB"/>
                <w:right w:val="single" w:sz="2" w:space="0" w:color="E5E7EB"/>
              </w:divBdr>
              <w:divsChild>
                <w:div w:id="1274901232">
                  <w:marLeft w:val="0"/>
                  <w:marRight w:val="0"/>
                  <w:marTop w:val="0"/>
                  <w:marBottom w:val="0"/>
                  <w:divBdr>
                    <w:top w:val="single" w:sz="2" w:space="0" w:color="E5E7EB"/>
                    <w:left w:val="single" w:sz="2" w:space="0" w:color="E5E7EB"/>
                    <w:bottom w:val="single" w:sz="2" w:space="0" w:color="E5E7EB"/>
                    <w:right w:val="single" w:sz="2" w:space="0" w:color="E5E7EB"/>
                  </w:divBdr>
                  <w:divsChild>
                    <w:div w:id="54803785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46207497">
      <w:bodyDiv w:val="1"/>
      <w:marLeft w:val="0"/>
      <w:marRight w:val="0"/>
      <w:marTop w:val="0"/>
      <w:marBottom w:val="0"/>
      <w:divBdr>
        <w:top w:val="none" w:sz="0" w:space="0" w:color="auto"/>
        <w:left w:val="none" w:sz="0" w:space="0" w:color="auto"/>
        <w:bottom w:val="none" w:sz="0" w:space="0" w:color="auto"/>
        <w:right w:val="none" w:sz="0" w:space="0" w:color="auto"/>
      </w:divBdr>
    </w:div>
    <w:div w:id="1351443708">
      <w:bodyDiv w:val="1"/>
      <w:marLeft w:val="0"/>
      <w:marRight w:val="0"/>
      <w:marTop w:val="0"/>
      <w:marBottom w:val="0"/>
      <w:divBdr>
        <w:top w:val="none" w:sz="0" w:space="0" w:color="auto"/>
        <w:left w:val="none" w:sz="0" w:space="0" w:color="auto"/>
        <w:bottom w:val="none" w:sz="0" w:space="0" w:color="auto"/>
        <w:right w:val="none" w:sz="0" w:space="0" w:color="auto"/>
      </w:divBdr>
    </w:div>
    <w:div w:id="1353727632">
      <w:bodyDiv w:val="1"/>
      <w:marLeft w:val="0"/>
      <w:marRight w:val="0"/>
      <w:marTop w:val="0"/>
      <w:marBottom w:val="0"/>
      <w:divBdr>
        <w:top w:val="none" w:sz="0" w:space="0" w:color="auto"/>
        <w:left w:val="none" w:sz="0" w:space="0" w:color="auto"/>
        <w:bottom w:val="none" w:sz="0" w:space="0" w:color="auto"/>
        <w:right w:val="none" w:sz="0" w:space="0" w:color="auto"/>
      </w:divBdr>
    </w:div>
    <w:div w:id="1359310099">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64015942">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438391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0089084">
      <w:bodyDiv w:val="1"/>
      <w:marLeft w:val="0"/>
      <w:marRight w:val="0"/>
      <w:marTop w:val="0"/>
      <w:marBottom w:val="0"/>
      <w:divBdr>
        <w:top w:val="none" w:sz="0" w:space="0" w:color="auto"/>
        <w:left w:val="none" w:sz="0" w:space="0" w:color="auto"/>
        <w:bottom w:val="none" w:sz="0" w:space="0" w:color="auto"/>
        <w:right w:val="none" w:sz="0" w:space="0" w:color="auto"/>
      </w:divBdr>
      <w:divsChild>
        <w:div w:id="329139175">
          <w:marLeft w:val="1166"/>
          <w:marRight w:val="0"/>
          <w:marTop w:val="77"/>
          <w:marBottom w:val="0"/>
          <w:divBdr>
            <w:top w:val="none" w:sz="0" w:space="0" w:color="auto"/>
            <w:left w:val="none" w:sz="0" w:space="0" w:color="auto"/>
            <w:bottom w:val="none" w:sz="0" w:space="0" w:color="auto"/>
            <w:right w:val="none" w:sz="0" w:space="0" w:color="auto"/>
          </w:divBdr>
        </w:div>
        <w:div w:id="1755587571">
          <w:marLeft w:val="1800"/>
          <w:marRight w:val="0"/>
          <w:marTop w:val="67"/>
          <w:marBottom w:val="0"/>
          <w:divBdr>
            <w:top w:val="none" w:sz="0" w:space="0" w:color="auto"/>
            <w:left w:val="none" w:sz="0" w:space="0" w:color="auto"/>
            <w:bottom w:val="none" w:sz="0" w:space="0" w:color="auto"/>
            <w:right w:val="none" w:sz="0" w:space="0" w:color="auto"/>
          </w:divBdr>
        </w:div>
        <w:div w:id="1775323678">
          <w:marLeft w:val="1166"/>
          <w:marRight w:val="0"/>
          <w:marTop w:val="77"/>
          <w:marBottom w:val="0"/>
          <w:divBdr>
            <w:top w:val="none" w:sz="0" w:space="0" w:color="auto"/>
            <w:left w:val="none" w:sz="0" w:space="0" w:color="auto"/>
            <w:bottom w:val="none" w:sz="0" w:space="0" w:color="auto"/>
            <w:right w:val="none" w:sz="0" w:space="0" w:color="auto"/>
          </w:divBdr>
        </w:div>
        <w:div w:id="1733699657">
          <w:marLeft w:val="1800"/>
          <w:marRight w:val="0"/>
          <w:marTop w:val="67"/>
          <w:marBottom w:val="0"/>
          <w:divBdr>
            <w:top w:val="none" w:sz="0" w:space="0" w:color="auto"/>
            <w:left w:val="none" w:sz="0" w:space="0" w:color="auto"/>
            <w:bottom w:val="none" w:sz="0" w:space="0" w:color="auto"/>
            <w:right w:val="none" w:sz="0" w:space="0" w:color="auto"/>
          </w:divBdr>
        </w:div>
        <w:div w:id="1951818222">
          <w:marLeft w:val="1166"/>
          <w:marRight w:val="0"/>
          <w:marTop w:val="77"/>
          <w:marBottom w:val="0"/>
          <w:divBdr>
            <w:top w:val="none" w:sz="0" w:space="0" w:color="auto"/>
            <w:left w:val="none" w:sz="0" w:space="0" w:color="auto"/>
            <w:bottom w:val="none" w:sz="0" w:space="0" w:color="auto"/>
            <w:right w:val="none" w:sz="0" w:space="0" w:color="auto"/>
          </w:divBdr>
        </w:div>
        <w:div w:id="1860118054">
          <w:marLeft w:val="1800"/>
          <w:marRight w:val="0"/>
          <w:marTop w:val="67"/>
          <w:marBottom w:val="0"/>
          <w:divBdr>
            <w:top w:val="none" w:sz="0" w:space="0" w:color="auto"/>
            <w:left w:val="none" w:sz="0" w:space="0" w:color="auto"/>
            <w:bottom w:val="none" w:sz="0" w:space="0" w:color="auto"/>
            <w:right w:val="none" w:sz="0" w:space="0" w:color="auto"/>
          </w:divBdr>
        </w:div>
        <w:div w:id="1094713938">
          <w:marLeft w:val="2520"/>
          <w:marRight w:val="0"/>
          <w:marTop w:val="58"/>
          <w:marBottom w:val="0"/>
          <w:divBdr>
            <w:top w:val="none" w:sz="0" w:space="0" w:color="auto"/>
            <w:left w:val="none" w:sz="0" w:space="0" w:color="auto"/>
            <w:bottom w:val="none" w:sz="0" w:space="0" w:color="auto"/>
            <w:right w:val="none" w:sz="0" w:space="0" w:color="auto"/>
          </w:divBdr>
        </w:div>
        <w:div w:id="1138915011">
          <w:marLeft w:val="2520"/>
          <w:marRight w:val="0"/>
          <w:marTop w:val="58"/>
          <w:marBottom w:val="0"/>
          <w:divBdr>
            <w:top w:val="none" w:sz="0" w:space="0" w:color="auto"/>
            <w:left w:val="none" w:sz="0" w:space="0" w:color="auto"/>
            <w:bottom w:val="none" w:sz="0" w:space="0" w:color="auto"/>
            <w:right w:val="none" w:sz="0" w:space="0" w:color="auto"/>
          </w:divBdr>
        </w:div>
        <w:div w:id="743642417">
          <w:marLeft w:val="1166"/>
          <w:marRight w:val="0"/>
          <w:marTop w:val="77"/>
          <w:marBottom w:val="0"/>
          <w:divBdr>
            <w:top w:val="none" w:sz="0" w:space="0" w:color="auto"/>
            <w:left w:val="none" w:sz="0" w:space="0" w:color="auto"/>
            <w:bottom w:val="none" w:sz="0" w:space="0" w:color="auto"/>
            <w:right w:val="none" w:sz="0" w:space="0" w:color="auto"/>
          </w:divBdr>
        </w:div>
        <w:div w:id="250048575">
          <w:marLeft w:val="1800"/>
          <w:marRight w:val="0"/>
          <w:marTop w:val="67"/>
          <w:marBottom w:val="0"/>
          <w:divBdr>
            <w:top w:val="none" w:sz="0" w:space="0" w:color="auto"/>
            <w:left w:val="none" w:sz="0" w:space="0" w:color="auto"/>
            <w:bottom w:val="none" w:sz="0" w:space="0" w:color="auto"/>
            <w:right w:val="none" w:sz="0" w:space="0" w:color="auto"/>
          </w:divBdr>
        </w:div>
      </w:divsChild>
    </w:div>
    <w:div w:id="1384868511">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276443">
      <w:bodyDiv w:val="1"/>
      <w:marLeft w:val="0"/>
      <w:marRight w:val="0"/>
      <w:marTop w:val="0"/>
      <w:marBottom w:val="0"/>
      <w:divBdr>
        <w:top w:val="none" w:sz="0" w:space="0" w:color="auto"/>
        <w:left w:val="none" w:sz="0" w:space="0" w:color="auto"/>
        <w:bottom w:val="none" w:sz="0" w:space="0" w:color="auto"/>
        <w:right w:val="none" w:sz="0" w:space="0" w:color="auto"/>
      </w:divBdr>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3141986">
      <w:bodyDiv w:val="1"/>
      <w:marLeft w:val="0"/>
      <w:marRight w:val="0"/>
      <w:marTop w:val="0"/>
      <w:marBottom w:val="0"/>
      <w:divBdr>
        <w:top w:val="none" w:sz="0" w:space="0" w:color="auto"/>
        <w:left w:val="none" w:sz="0" w:space="0" w:color="auto"/>
        <w:bottom w:val="none" w:sz="0" w:space="0" w:color="auto"/>
        <w:right w:val="none" w:sz="0" w:space="0" w:color="auto"/>
      </w:divBdr>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11387446">
      <w:bodyDiv w:val="1"/>
      <w:marLeft w:val="0"/>
      <w:marRight w:val="0"/>
      <w:marTop w:val="0"/>
      <w:marBottom w:val="0"/>
      <w:divBdr>
        <w:top w:val="none" w:sz="0" w:space="0" w:color="auto"/>
        <w:left w:val="none" w:sz="0" w:space="0" w:color="auto"/>
        <w:bottom w:val="none" w:sz="0" w:space="0" w:color="auto"/>
        <w:right w:val="none" w:sz="0" w:space="0" w:color="auto"/>
      </w:divBdr>
    </w:div>
    <w:div w:id="1413622947">
      <w:bodyDiv w:val="1"/>
      <w:marLeft w:val="0"/>
      <w:marRight w:val="0"/>
      <w:marTop w:val="0"/>
      <w:marBottom w:val="0"/>
      <w:divBdr>
        <w:top w:val="none" w:sz="0" w:space="0" w:color="auto"/>
        <w:left w:val="none" w:sz="0" w:space="0" w:color="auto"/>
        <w:bottom w:val="none" w:sz="0" w:space="0" w:color="auto"/>
        <w:right w:val="none" w:sz="0" w:space="0" w:color="auto"/>
      </w:divBdr>
    </w:div>
    <w:div w:id="1413816948">
      <w:bodyDiv w:val="1"/>
      <w:marLeft w:val="0"/>
      <w:marRight w:val="0"/>
      <w:marTop w:val="0"/>
      <w:marBottom w:val="0"/>
      <w:divBdr>
        <w:top w:val="none" w:sz="0" w:space="0" w:color="auto"/>
        <w:left w:val="none" w:sz="0" w:space="0" w:color="auto"/>
        <w:bottom w:val="none" w:sz="0" w:space="0" w:color="auto"/>
        <w:right w:val="none" w:sz="0" w:space="0" w:color="auto"/>
      </w:divBdr>
    </w:div>
    <w:div w:id="1414625841">
      <w:bodyDiv w:val="1"/>
      <w:marLeft w:val="0"/>
      <w:marRight w:val="0"/>
      <w:marTop w:val="0"/>
      <w:marBottom w:val="0"/>
      <w:divBdr>
        <w:top w:val="none" w:sz="0" w:space="0" w:color="auto"/>
        <w:left w:val="none" w:sz="0" w:space="0" w:color="auto"/>
        <w:bottom w:val="none" w:sz="0" w:space="0" w:color="auto"/>
        <w:right w:val="none" w:sz="0" w:space="0" w:color="auto"/>
      </w:divBdr>
    </w:div>
    <w:div w:id="1415778517">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1655800">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34547451">
      <w:bodyDiv w:val="1"/>
      <w:marLeft w:val="0"/>
      <w:marRight w:val="0"/>
      <w:marTop w:val="0"/>
      <w:marBottom w:val="0"/>
      <w:divBdr>
        <w:top w:val="none" w:sz="0" w:space="0" w:color="auto"/>
        <w:left w:val="none" w:sz="0" w:space="0" w:color="auto"/>
        <w:bottom w:val="none" w:sz="0" w:space="0" w:color="auto"/>
        <w:right w:val="none" w:sz="0" w:space="0" w:color="auto"/>
      </w:divBdr>
    </w:div>
    <w:div w:id="1436827199">
      <w:bodyDiv w:val="1"/>
      <w:marLeft w:val="0"/>
      <w:marRight w:val="0"/>
      <w:marTop w:val="0"/>
      <w:marBottom w:val="0"/>
      <w:divBdr>
        <w:top w:val="none" w:sz="0" w:space="0" w:color="auto"/>
        <w:left w:val="none" w:sz="0" w:space="0" w:color="auto"/>
        <w:bottom w:val="none" w:sz="0" w:space="0" w:color="auto"/>
        <w:right w:val="none" w:sz="0" w:space="0" w:color="auto"/>
      </w:divBdr>
    </w:div>
    <w:div w:id="1439792195">
      <w:bodyDiv w:val="1"/>
      <w:marLeft w:val="0"/>
      <w:marRight w:val="0"/>
      <w:marTop w:val="0"/>
      <w:marBottom w:val="0"/>
      <w:divBdr>
        <w:top w:val="none" w:sz="0" w:space="0" w:color="auto"/>
        <w:left w:val="none" w:sz="0" w:space="0" w:color="auto"/>
        <w:bottom w:val="none" w:sz="0" w:space="0" w:color="auto"/>
        <w:right w:val="none" w:sz="0" w:space="0" w:color="auto"/>
      </w:divBdr>
    </w:div>
    <w:div w:id="1439908294">
      <w:bodyDiv w:val="1"/>
      <w:marLeft w:val="0"/>
      <w:marRight w:val="0"/>
      <w:marTop w:val="0"/>
      <w:marBottom w:val="0"/>
      <w:divBdr>
        <w:top w:val="none" w:sz="0" w:space="0" w:color="auto"/>
        <w:left w:val="none" w:sz="0" w:space="0" w:color="auto"/>
        <w:bottom w:val="none" w:sz="0" w:space="0" w:color="auto"/>
        <w:right w:val="none" w:sz="0" w:space="0" w:color="auto"/>
      </w:divBdr>
    </w:div>
    <w:div w:id="1443838688">
      <w:bodyDiv w:val="1"/>
      <w:marLeft w:val="0"/>
      <w:marRight w:val="0"/>
      <w:marTop w:val="0"/>
      <w:marBottom w:val="0"/>
      <w:divBdr>
        <w:top w:val="none" w:sz="0" w:space="0" w:color="auto"/>
        <w:left w:val="none" w:sz="0" w:space="0" w:color="auto"/>
        <w:bottom w:val="none" w:sz="0" w:space="0" w:color="auto"/>
        <w:right w:val="none" w:sz="0" w:space="0" w:color="auto"/>
      </w:divBdr>
    </w:div>
    <w:div w:id="1445346145">
      <w:bodyDiv w:val="1"/>
      <w:marLeft w:val="0"/>
      <w:marRight w:val="0"/>
      <w:marTop w:val="0"/>
      <w:marBottom w:val="0"/>
      <w:divBdr>
        <w:top w:val="none" w:sz="0" w:space="0" w:color="auto"/>
        <w:left w:val="none" w:sz="0" w:space="0" w:color="auto"/>
        <w:bottom w:val="none" w:sz="0" w:space="0" w:color="auto"/>
        <w:right w:val="none" w:sz="0" w:space="0" w:color="auto"/>
      </w:divBdr>
    </w:div>
    <w:div w:id="1446660307">
      <w:bodyDiv w:val="1"/>
      <w:marLeft w:val="0"/>
      <w:marRight w:val="0"/>
      <w:marTop w:val="0"/>
      <w:marBottom w:val="0"/>
      <w:divBdr>
        <w:top w:val="none" w:sz="0" w:space="0" w:color="auto"/>
        <w:left w:val="none" w:sz="0" w:space="0" w:color="auto"/>
        <w:bottom w:val="none" w:sz="0" w:space="0" w:color="auto"/>
        <w:right w:val="none" w:sz="0" w:space="0" w:color="auto"/>
      </w:divBdr>
    </w:div>
    <w:div w:id="1450396369">
      <w:bodyDiv w:val="1"/>
      <w:marLeft w:val="0"/>
      <w:marRight w:val="0"/>
      <w:marTop w:val="0"/>
      <w:marBottom w:val="0"/>
      <w:divBdr>
        <w:top w:val="none" w:sz="0" w:space="0" w:color="auto"/>
        <w:left w:val="none" w:sz="0" w:space="0" w:color="auto"/>
        <w:bottom w:val="none" w:sz="0" w:space="0" w:color="auto"/>
        <w:right w:val="none" w:sz="0" w:space="0" w:color="auto"/>
      </w:divBdr>
    </w:div>
    <w:div w:id="1450659645">
      <w:bodyDiv w:val="1"/>
      <w:marLeft w:val="0"/>
      <w:marRight w:val="0"/>
      <w:marTop w:val="0"/>
      <w:marBottom w:val="0"/>
      <w:divBdr>
        <w:top w:val="none" w:sz="0" w:space="0" w:color="auto"/>
        <w:left w:val="none" w:sz="0" w:space="0" w:color="auto"/>
        <w:bottom w:val="none" w:sz="0" w:space="0" w:color="auto"/>
        <w:right w:val="none" w:sz="0" w:space="0" w:color="auto"/>
      </w:divBdr>
    </w:div>
    <w:div w:id="145066455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57987394">
      <w:bodyDiv w:val="1"/>
      <w:marLeft w:val="0"/>
      <w:marRight w:val="0"/>
      <w:marTop w:val="0"/>
      <w:marBottom w:val="0"/>
      <w:divBdr>
        <w:top w:val="none" w:sz="0" w:space="0" w:color="auto"/>
        <w:left w:val="none" w:sz="0" w:space="0" w:color="auto"/>
        <w:bottom w:val="none" w:sz="0" w:space="0" w:color="auto"/>
        <w:right w:val="none" w:sz="0" w:space="0" w:color="auto"/>
      </w:divBdr>
    </w:div>
    <w:div w:id="1472793006">
      <w:bodyDiv w:val="1"/>
      <w:marLeft w:val="0"/>
      <w:marRight w:val="0"/>
      <w:marTop w:val="0"/>
      <w:marBottom w:val="0"/>
      <w:divBdr>
        <w:top w:val="none" w:sz="0" w:space="0" w:color="auto"/>
        <w:left w:val="none" w:sz="0" w:space="0" w:color="auto"/>
        <w:bottom w:val="none" w:sz="0" w:space="0" w:color="auto"/>
        <w:right w:val="none" w:sz="0" w:space="0" w:color="auto"/>
      </w:divBdr>
    </w:div>
    <w:div w:id="1480534510">
      <w:bodyDiv w:val="1"/>
      <w:marLeft w:val="0"/>
      <w:marRight w:val="0"/>
      <w:marTop w:val="0"/>
      <w:marBottom w:val="0"/>
      <w:divBdr>
        <w:top w:val="none" w:sz="0" w:space="0" w:color="auto"/>
        <w:left w:val="none" w:sz="0" w:space="0" w:color="auto"/>
        <w:bottom w:val="none" w:sz="0" w:space="0" w:color="auto"/>
        <w:right w:val="none" w:sz="0" w:space="0" w:color="auto"/>
      </w:divBdr>
    </w:div>
    <w:div w:id="1484590347">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2307470">
      <w:bodyDiv w:val="1"/>
      <w:marLeft w:val="0"/>
      <w:marRight w:val="0"/>
      <w:marTop w:val="0"/>
      <w:marBottom w:val="0"/>
      <w:divBdr>
        <w:top w:val="none" w:sz="0" w:space="0" w:color="auto"/>
        <w:left w:val="none" w:sz="0" w:space="0" w:color="auto"/>
        <w:bottom w:val="none" w:sz="0" w:space="0" w:color="auto"/>
        <w:right w:val="none" w:sz="0" w:space="0" w:color="auto"/>
      </w:divBdr>
      <w:divsChild>
        <w:div w:id="1690644309">
          <w:marLeft w:val="432"/>
          <w:marRight w:val="0"/>
          <w:marTop w:val="240"/>
          <w:marBottom w:val="0"/>
          <w:divBdr>
            <w:top w:val="none" w:sz="0" w:space="0" w:color="auto"/>
            <w:left w:val="none" w:sz="0" w:space="0" w:color="auto"/>
            <w:bottom w:val="none" w:sz="0" w:space="0" w:color="auto"/>
            <w:right w:val="none" w:sz="0" w:space="0" w:color="auto"/>
          </w:divBdr>
        </w:div>
      </w:divsChild>
    </w:div>
    <w:div w:id="1502427613">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3936990">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0831670">
      <w:bodyDiv w:val="1"/>
      <w:marLeft w:val="0"/>
      <w:marRight w:val="0"/>
      <w:marTop w:val="0"/>
      <w:marBottom w:val="0"/>
      <w:divBdr>
        <w:top w:val="none" w:sz="0" w:space="0" w:color="auto"/>
        <w:left w:val="none" w:sz="0" w:space="0" w:color="auto"/>
        <w:bottom w:val="none" w:sz="0" w:space="0" w:color="auto"/>
        <w:right w:val="none" w:sz="0" w:space="0" w:color="auto"/>
      </w:divBdr>
    </w:div>
    <w:div w:id="1511721412">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5265776">
      <w:bodyDiv w:val="1"/>
      <w:marLeft w:val="0"/>
      <w:marRight w:val="0"/>
      <w:marTop w:val="0"/>
      <w:marBottom w:val="0"/>
      <w:divBdr>
        <w:top w:val="none" w:sz="0" w:space="0" w:color="auto"/>
        <w:left w:val="none" w:sz="0" w:space="0" w:color="auto"/>
        <w:bottom w:val="none" w:sz="0" w:space="0" w:color="auto"/>
        <w:right w:val="none" w:sz="0" w:space="0" w:color="auto"/>
      </w:divBdr>
      <w:divsChild>
        <w:div w:id="1324433499">
          <w:marLeft w:val="547"/>
          <w:marRight w:val="0"/>
          <w:marTop w:val="77"/>
          <w:marBottom w:val="0"/>
          <w:divBdr>
            <w:top w:val="none" w:sz="0" w:space="0" w:color="auto"/>
            <w:left w:val="none" w:sz="0" w:space="0" w:color="auto"/>
            <w:bottom w:val="none" w:sz="0" w:space="0" w:color="auto"/>
            <w:right w:val="none" w:sz="0" w:space="0" w:color="auto"/>
          </w:divBdr>
        </w:div>
        <w:div w:id="1440293372">
          <w:marLeft w:val="1166"/>
          <w:marRight w:val="0"/>
          <w:marTop w:val="58"/>
          <w:marBottom w:val="0"/>
          <w:divBdr>
            <w:top w:val="none" w:sz="0" w:space="0" w:color="auto"/>
            <w:left w:val="none" w:sz="0" w:space="0" w:color="auto"/>
            <w:bottom w:val="none" w:sz="0" w:space="0" w:color="auto"/>
            <w:right w:val="none" w:sz="0" w:space="0" w:color="auto"/>
          </w:divBdr>
        </w:div>
      </w:divsChild>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21315109">
      <w:bodyDiv w:val="1"/>
      <w:marLeft w:val="0"/>
      <w:marRight w:val="0"/>
      <w:marTop w:val="0"/>
      <w:marBottom w:val="0"/>
      <w:divBdr>
        <w:top w:val="none" w:sz="0" w:space="0" w:color="auto"/>
        <w:left w:val="none" w:sz="0" w:space="0" w:color="auto"/>
        <w:bottom w:val="none" w:sz="0" w:space="0" w:color="auto"/>
        <w:right w:val="none" w:sz="0" w:space="0" w:color="auto"/>
      </w:divBdr>
    </w:div>
    <w:div w:id="1522671830">
      <w:bodyDiv w:val="1"/>
      <w:marLeft w:val="0"/>
      <w:marRight w:val="0"/>
      <w:marTop w:val="0"/>
      <w:marBottom w:val="0"/>
      <w:divBdr>
        <w:top w:val="none" w:sz="0" w:space="0" w:color="auto"/>
        <w:left w:val="none" w:sz="0" w:space="0" w:color="auto"/>
        <w:bottom w:val="none" w:sz="0" w:space="0" w:color="auto"/>
        <w:right w:val="none" w:sz="0" w:space="0" w:color="auto"/>
      </w:divBdr>
    </w:div>
    <w:div w:id="1525628704">
      <w:bodyDiv w:val="1"/>
      <w:marLeft w:val="0"/>
      <w:marRight w:val="0"/>
      <w:marTop w:val="0"/>
      <w:marBottom w:val="0"/>
      <w:divBdr>
        <w:top w:val="none" w:sz="0" w:space="0" w:color="auto"/>
        <w:left w:val="none" w:sz="0" w:space="0" w:color="auto"/>
        <w:bottom w:val="none" w:sz="0" w:space="0" w:color="auto"/>
        <w:right w:val="none" w:sz="0" w:space="0" w:color="auto"/>
      </w:divBdr>
    </w:div>
    <w:div w:id="1530949193">
      <w:bodyDiv w:val="1"/>
      <w:marLeft w:val="0"/>
      <w:marRight w:val="0"/>
      <w:marTop w:val="0"/>
      <w:marBottom w:val="0"/>
      <w:divBdr>
        <w:top w:val="none" w:sz="0" w:space="0" w:color="auto"/>
        <w:left w:val="none" w:sz="0" w:space="0" w:color="auto"/>
        <w:bottom w:val="none" w:sz="0" w:space="0" w:color="auto"/>
        <w:right w:val="none" w:sz="0" w:space="0" w:color="auto"/>
      </w:divBdr>
      <w:divsChild>
        <w:div w:id="19743602">
          <w:marLeft w:val="547"/>
          <w:marRight w:val="0"/>
          <w:marTop w:val="77"/>
          <w:marBottom w:val="0"/>
          <w:divBdr>
            <w:top w:val="none" w:sz="0" w:space="0" w:color="auto"/>
            <w:left w:val="none" w:sz="0" w:space="0" w:color="auto"/>
            <w:bottom w:val="none" w:sz="0" w:space="0" w:color="auto"/>
            <w:right w:val="none" w:sz="0" w:space="0" w:color="auto"/>
          </w:divBdr>
        </w:div>
        <w:div w:id="2105178894">
          <w:marLeft w:val="1166"/>
          <w:marRight w:val="0"/>
          <w:marTop w:val="62"/>
          <w:marBottom w:val="0"/>
          <w:divBdr>
            <w:top w:val="none" w:sz="0" w:space="0" w:color="auto"/>
            <w:left w:val="none" w:sz="0" w:space="0" w:color="auto"/>
            <w:bottom w:val="none" w:sz="0" w:space="0" w:color="auto"/>
            <w:right w:val="none" w:sz="0" w:space="0" w:color="auto"/>
          </w:divBdr>
        </w:div>
        <w:div w:id="1830362672">
          <w:marLeft w:val="1800"/>
          <w:marRight w:val="0"/>
          <w:marTop w:val="53"/>
          <w:marBottom w:val="0"/>
          <w:divBdr>
            <w:top w:val="none" w:sz="0" w:space="0" w:color="auto"/>
            <w:left w:val="none" w:sz="0" w:space="0" w:color="auto"/>
            <w:bottom w:val="none" w:sz="0" w:space="0" w:color="auto"/>
            <w:right w:val="none" w:sz="0" w:space="0" w:color="auto"/>
          </w:divBdr>
        </w:div>
        <w:div w:id="1594627872">
          <w:marLeft w:val="1166"/>
          <w:marRight w:val="0"/>
          <w:marTop w:val="62"/>
          <w:marBottom w:val="0"/>
          <w:divBdr>
            <w:top w:val="none" w:sz="0" w:space="0" w:color="auto"/>
            <w:left w:val="none" w:sz="0" w:space="0" w:color="auto"/>
            <w:bottom w:val="none" w:sz="0" w:space="0" w:color="auto"/>
            <w:right w:val="none" w:sz="0" w:space="0" w:color="auto"/>
          </w:divBdr>
        </w:div>
        <w:div w:id="1334914930">
          <w:marLeft w:val="1800"/>
          <w:marRight w:val="0"/>
          <w:marTop w:val="53"/>
          <w:marBottom w:val="0"/>
          <w:divBdr>
            <w:top w:val="none" w:sz="0" w:space="0" w:color="auto"/>
            <w:left w:val="none" w:sz="0" w:space="0" w:color="auto"/>
            <w:bottom w:val="none" w:sz="0" w:space="0" w:color="auto"/>
            <w:right w:val="none" w:sz="0" w:space="0" w:color="auto"/>
          </w:divBdr>
        </w:div>
        <w:div w:id="2029914220">
          <w:marLeft w:val="1166"/>
          <w:marRight w:val="0"/>
          <w:marTop w:val="62"/>
          <w:marBottom w:val="0"/>
          <w:divBdr>
            <w:top w:val="none" w:sz="0" w:space="0" w:color="auto"/>
            <w:left w:val="none" w:sz="0" w:space="0" w:color="auto"/>
            <w:bottom w:val="none" w:sz="0" w:space="0" w:color="auto"/>
            <w:right w:val="none" w:sz="0" w:space="0" w:color="auto"/>
          </w:divBdr>
        </w:div>
        <w:div w:id="459878805">
          <w:marLeft w:val="1800"/>
          <w:marRight w:val="0"/>
          <w:marTop w:val="53"/>
          <w:marBottom w:val="0"/>
          <w:divBdr>
            <w:top w:val="none" w:sz="0" w:space="0" w:color="auto"/>
            <w:left w:val="none" w:sz="0" w:space="0" w:color="auto"/>
            <w:bottom w:val="none" w:sz="0" w:space="0" w:color="auto"/>
            <w:right w:val="none" w:sz="0" w:space="0" w:color="auto"/>
          </w:divBdr>
        </w:div>
        <w:div w:id="61106082">
          <w:marLeft w:val="1166"/>
          <w:marRight w:val="0"/>
          <w:marTop w:val="62"/>
          <w:marBottom w:val="0"/>
          <w:divBdr>
            <w:top w:val="none" w:sz="0" w:space="0" w:color="auto"/>
            <w:left w:val="none" w:sz="0" w:space="0" w:color="auto"/>
            <w:bottom w:val="none" w:sz="0" w:space="0" w:color="auto"/>
            <w:right w:val="none" w:sz="0" w:space="0" w:color="auto"/>
          </w:divBdr>
        </w:div>
        <w:div w:id="351803683">
          <w:marLeft w:val="1800"/>
          <w:marRight w:val="0"/>
          <w:marTop w:val="53"/>
          <w:marBottom w:val="0"/>
          <w:divBdr>
            <w:top w:val="none" w:sz="0" w:space="0" w:color="auto"/>
            <w:left w:val="none" w:sz="0" w:space="0" w:color="auto"/>
            <w:bottom w:val="none" w:sz="0" w:space="0" w:color="auto"/>
            <w:right w:val="none" w:sz="0" w:space="0" w:color="auto"/>
          </w:divBdr>
        </w:div>
        <w:div w:id="1849297225">
          <w:marLeft w:val="1166"/>
          <w:marRight w:val="0"/>
          <w:marTop w:val="62"/>
          <w:marBottom w:val="0"/>
          <w:divBdr>
            <w:top w:val="none" w:sz="0" w:space="0" w:color="auto"/>
            <w:left w:val="none" w:sz="0" w:space="0" w:color="auto"/>
            <w:bottom w:val="none" w:sz="0" w:space="0" w:color="auto"/>
            <w:right w:val="none" w:sz="0" w:space="0" w:color="auto"/>
          </w:divBdr>
        </w:div>
        <w:div w:id="1966495962">
          <w:marLeft w:val="1800"/>
          <w:marRight w:val="0"/>
          <w:marTop w:val="53"/>
          <w:marBottom w:val="0"/>
          <w:divBdr>
            <w:top w:val="none" w:sz="0" w:space="0" w:color="auto"/>
            <w:left w:val="none" w:sz="0" w:space="0" w:color="auto"/>
            <w:bottom w:val="none" w:sz="0" w:space="0" w:color="auto"/>
            <w:right w:val="none" w:sz="0" w:space="0" w:color="auto"/>
          </w:divBdr>
        </w:div>
        <w:div w:id="678116052">
          <w:marLeft w:val="1166"/>
          <w:marRight w:val="0"/>
          <w:marTop w:val="62"/>
          <w:marBottom w:val="0"/>
          <w:divBdr>
            <w:top w:val="none" w:sz="0" w:space="0" w:color="auto"/>
            <w:left w:val="none" w:sz="0" w:space="0" w:color="auto"/>
            <w:bottom w:val="none" w:sz="0" w:space="0" w:color="auto"/>
            <w:right w:val="none" w:sz="0" w:space="0" w:color="auto"/>
          </w:divBdr>
        </w:div>
        <w:div w:id="1521432262">
          <w:marLeft w:val="1800"/>
          <w:marRight w:val="0"/>
          <w:marTop w:val="53"/>
          <w:marBottom w:val="0"/>
          <w:divBdr>
            <w:top w:val="none" w:sz="0" w:space="0" w:color="auto"/>
            <w:left w:val="none" w:sz="0" w:space="0" w:color="auto"/>
            <w:bottom w:val="none" w:sz="0" w:space="0" w:color="auto"/>
            <w:right w:val="none" w:sz="0" w:space="0" w:color="auto"/>
          </w:divBdr>
        </w:div>
        <w:div w:id="2043942473">
          <w:marLeft w:val="2520"/>
          <w:marRight w:val="0"/>
          <w:marTop w:val="48"/>
          <w:marBottom w:val="0"/>
          <w:divBdr>
            <w:top w:val="none" w:sz="0" w:space="0" w:color="auto"/>
            <w:left w:val="none" w:sz="0" w:space="0" w:color="auto"/>
            <w:bottom w:val="none" w:sz="0" w:space="0" w:color="auto"/>
            <w:right w:val="none" w:sz="0" w:space="0" w:color="auto"/>
          </w:divBdr>
        </w:div>
        <w:div w:id="1110127226">
          <w:marLeft w:val="2520"/>
          <w:marRight w:val="0"/>
          <w:marTop w:val="48"/>
          <w:marBottom w:val="0"/>
          <w:divBdr>
            <w:top w:val="none" w:sz="0" w:space="0" w:color="auto"/>
            <w:left w:val="none" w:sz="0" w:space="0" w:color="auto"/>
            <w:bottom w:val="none" w:sz="0" w:space="0" w:color="auto"/>
            <w:right w:val="none" w:sz="0" w:space="0" w:color="auto"/>
          </w:divBdr>
        </w:div>
        <w:div w:id="1346403486">
          <w:marLeft w:val="2520"/>
          <w:marRight w:val="0"/>
          <w:marTop w:val="48"/>
          <w:marBottom w:val="0"/>
          <w:divBdr>
            <w:top w:val="none" w:sz="0" w:space="0" w:color="auto"/>
            <w:left w:val="none" w:sz="0" w:space="0" w:color="auto"/>
            <w:bottom w:val="none" w:sz="0" w:space="0" w:color="auto"/>
            <w:right w:val="none" w:sz="0" w:space="0" w:color="auto"/>
          </w:divBdr>
        </w:div>
      </w:divsChild>
    </w:div>
    <w:div w:id="1545825315">
      <w:bodyDiv w:val="1"/>
      <w:marLeft w:val="0"/>
      <w:marRight w:val="0"/>
      <w:marTop w:val="0"/>
      <w:marBottom w:val="0"/>
      <w:divBdr>
        <w:top w:val="none" w:sz="0" w:space="0" w:color="auto"/>
        <w:left w:val="none" w:sz="0" w:space="0" w:color="auto"/>
        <w:bottom w:val="none" w:sz="0" w:space="0" w:color="auto"/>
        <w:right w:val="none" w:sz="0" w:space="0" w:color="auto"/>
      </w:divBdr>
    </w:div>
    <w:div w:id="1548637715">
      <w:bodyDiv w:val="1"/>
      <w:marLeft w:val="0"/>
      <w:marRight w:val="0"/>
      <w:marTop w:val="0"/>
      <w:marBottom w:val="0"/>
      <w:divBdr>
        <w:top w:val="none" w:sz="0" w:space="0" w:color="auto"/>
        <w:left w:val="none" w:sz="0" w:space="0" w:color="auto"/>
        <w:bottom w:val="none" w:sz="0" w:space="0" w:color="auto"/>
        <w:right w:val="none" w:sz="0" w:space="0" w:color="auto"/>
      </w:divBdr>
    </w:div>
    <w:div w:id="1551183480">
      <w:bodyDiv w:val="1"/>
      <w:marLeft w:val="0"/>
      <w:marRight w:val="0"/>
      <w:marTop w:val="0"/>
      <w:marBottom w:val="0"/>
      <w:divBdr>
        <w:top w:val="none" w:sz="0" w:space="0" w:color="auto"/>
        <w:left w:val="none" w:sz="0" w:space="0" w:color="auto"/>
        <w:bottom w:val="none" w:sz="0" w:space="0" w:color="auto"/>
        <w:right w:val="none" w:sz="0" w:space="0" w:color="auto"/>
      </w:divBdr>
      <w:divsChild>
        <w:div w:id="599141248">
          <w:marLeft w:val="547"/>
          <w:marRight w:val="0"/>
          <w:marTop w:val="110"/>
          <w:marBottom w:val="0"/>
          <w:divBdr>
            <w:top w:val="none" w:sz="0" w:space="0" w:color="auto"/>
            <w:left w:val="none" w:sz="0" w:space="0" w:color="auto"/>
            <w:bottom w:val="none" w:sz="0" w:space="0" w:color="auto"/>
            <w:right w:val="none" w:sz="0" w:space="0" w:color="auto"/>
          </w:divBdr>
        </w:div>
        <w:div w:id="899485454">
          <w:marLeft w:val="1166"/>
          <w:marRight w:val="0"/>
          <w:marTop w:val="106"/>
          <w:marBottom w:val="0"/>
          <w:divBdr>
            <w:top w:val="none" w:sz="0" w:space="0" w:color="auto"/>
            <w:left w:val="none" w:sz="0" w:space="0" w:color="auto"/>
            <w:bottom w:val="none" w:sz="0" w:space="0" w:color="auto"/>
            <w:right w:val="none" w:sz="0" w:space="0" w:color="auto"/>
          </w:divBdr>
        </w:div>
        <w:div w:id="606237856">
          <w:marLeft w:val="1800"/>
          <w:marRight w:val="0"/>
          <w:marTop w:val="91"/>
          <w:marBottom w:val="0"/>
          <w:divBdr>
            <w:top w:val="none" w:sz="0" w:space="0" w:color="auto"/>
            <w:left w:val="none" w:sz="0" w:space="0" w:color="auto"/>
            <w:bottom w:val="none" w:sz="0" w:space="0" w:color="auto"/>
            <w:right w:val="none" w:sz="0" w:space="0" w:color="auto"/>
          </w:divBdr>
        </w:div>
        <w:div w:id="508788187">
          <w:marLeft w:val="1800"/>
          <w:marRight w:val="0"/>
          <w:marTop w:val="91"/>
          <w:marBottom w:val="0"/>
          <w:divBdr>
            <w:top w:val="none" w:sz="0" w:space="0" w:color="auto"/>
            <w:left w:val="none" w:sz="0" w:space="0" w:color="auto"/>
            <w:bottom w:val="none" w:sz="0" w:space="0" w:color="auto"/>
            <w:right w:val="none" w:sz="0" w:space="0" w:color="auto"/>
          </w:divBdr>
        </w:div>
      </w:divsChild>
    </w:div>
    <w:div w:id="1560441260">
      <w:bodyDiv w:val="1"/>
      <w:marLeft w:val="0"/>
      <w:marRight w:val="0"/>
      <w:marTop w:val="0"/>
      <w:marBottom w:val="0"/>
      <w:divBdr>
        <w:top w:val="none" w:sz="0" w:space="0" w:color="auto"/>
        <w:left w:val="none" w:sz="0" w:space="0" w:color="auto"/>
        <w:bottom w:val="none" w:sz="0" w:space="0" w:color="auto"/>
        <w:right w:val="none" w:sz="0" w:space="0" w:color="auto"/>
      </w:divBdr>
    </w:div>
    <w:div w:id="1562642325">
      <w:bodyDiv w:val="1"/>
      <w:marLeft w:val="0"/>
      <w:marRight w:val="0"/>
      <w:marTop w:val="0"/>
      <w:marBottom w:val="0"/>
      <w:divBdr>
        <w:top w:val="none" w:sz="0" w:space="0" w:color="auto"/>
        <w:left w:val="none" w:sz="0" w:space="0" w:color="auto"/>
        <w:bottom w:val="none" w:sz="0" w:space="0" w:color="auto"/>
        <w:right w:val="none" w:sz="0" w:space="0" w:color="auto"/>
      </w:divBdr>
      <w:divsChild>
        <w:div w:id="1651902513">
          <w:marLeft w:val="1166"/>
          <w:marRight w:val="0"/>
          <w:marTop w:val="53"/>
          <w:marBottom w:val="0"/>
          <w:divBdr>
            <w:top w:val="none" w:sz="0" w:space="0" w:color="auto"/>
            <w:left w:val="none" w:sz="0" w:space="0" w:color="auto"/>
            <w:bottom w:val="none" w:sz="0" w:space="0" w:color="auto"/>
            <w:right w:val="none" w:sz="0" w:space="0" w:color="auto"/>
          </w:divBdr>
        </w:div>
        <w:div w:id="571546178">
          <w:marLeft w:val="1800"/>
          <w:marRight w:val="0"/>
          <w:marTop w:val="50"/>
          <w:marBottom w:val="0"/>
          <w:divBdr>
            <w:top w:val="none" w:sz="0" w:space="0" w:color="auto"/>
            <w:left w:val="none" w:sz="0" w:space="0" w:color="auto"/>
            <w:bottom w:val="none" w:sz="0" w:space="0" w:color="auto"/>
            <w:right w:val="none" w:sz="0" w:space="0" w:color="auto"/>
          </w:divBdr>
        </w:div>
        <w:div w:id="702559312">
          <w:marLeft w:val="2520"/>
          <w:marRight w:val="0"/>
          <w:marTop w:val="38"/>
          <w:marBottom w:val="0"/>
          <w:divBdr>
            <w:top w:val="none" w:sz="0" w:space="0" w:color="auto"/>
            <w:left w:val="none" w:sz="0" w:space="0" w:color="auto"/>
            <w:bottom w:val="none" w:sz="0" w:space="0" w:color="auto"/>
            <w:right w:val="none" w:sz="0" w:space="0" w:color="auto"/>
          </w:divBdr>
        </w:div>
        <w:div w:id="399525962">
          <w:marLeft w:val="2520"/>
          <w:marRight w:val="0"/>
          <w:marTop w:val="38"/>
          <w:marBottom w:val="0"/>
          <w:divBdr>
            <w:top w:val="none" w:sz="0" w:space="0" w:color="auto"/>
            <w:left w:val="none" w:sz="0" w:space="0" w:color="auto"/>
            <w:bottom w:val="none" w:sz="0" w:space="0" w:color="auto"/>
            <w:right w:val="none" w:sz="0" w:space="0" w:color="auto"/>
          </w:divBdr>
        </w:div>
        <w:div w:id="551505334">
          <w:marLeft w:val="2520"/>
          <w:marRight w:val="0"/>
          <w:marTop w:val="38"/>
          <w:marBottom w:val="0"/>
          <w:divBdr>
            <w:top w:val="none" w:sz="0" w:space="0" w:color="auto"/>
            <w:left w:val="none" w:sz="0" w:space="0" w:color="auto"/>
            <w:bottom w:val="none" w:sz="0" w:space="0" w:color="auto"/>
            <w:right w:val="none" w:sz="0" w:space="0" w:color="auto"/>
          </w:divBdr>
        </w:div>
        <w:div w:id="2085224785">
          <w:marLeft w:val="2520"/>
          <w:marRight w:val="0"/>
          <w:marTop w:val="38"/>
          <w:marBottom w:val="0"/>
          <w:divBdr>
            <w:top w:val="none" w:sz="0" w:space="0" w:color="auto"/>
            <w:left w:val="none" w:sz="0" w:space="0" w:color="auto"/>
            <w:bottom w:val="none" w:sz="0" w:space="0" w:color="auto"/>
            <w:right w:val="none" w:sz="0" w:space="0" w:color="auto"/>
          </w:divBdr>
        </w:div>
        <w:div w:id="946424063">
          <w:marLeft w:val="1166"/>
          <w:marRight w:val="0"/>
          <w:marTop w:val="53"/>
          <w:marBottom w:val="0"/>
          <w:divBdr>
            <w:top w:val="none" w:sz="0" w:space="0" w:color="auto"/>
            <w:left w:val="none" w:sz="0" w:space="0" w:color="auto"/>
            <w:bottom w:val="none" w:sz="0" w:space="0" w:color="auto"/>
            <w:right w:val="none" w:sz="0" w:space="0" w:color="auto"/>
          </w:divBdr>
        </w:div>
        <w:div w:id="1386106262">
          <w:marLeft w:val="1800"/>
          <w:marRight w:val="0"/>
          <w:marTop w:val="50"/>
          <w:marBottom w:val="0"/>
          <w:divBdr>
            <w:top w:val="none" w:sz="0" w:space="0" w:color="auto"/>
            <w:left w:val="none" w:sz="0" w:space="0" w:color="auto"/>
            <w:bottom w:val="none" w:sz="0" w:space="0" w:color="auto"/>
            <w:right w:val="none" w:sz="0" w:space="0" w:color="auto"/>
          </w:divBdr>
        </w:div>
        <w:div w:id="1765032186">
          <w:marLeft w:val="2520"/>
          <w:marRight w:val="0"/>
          <w:marTop w:val="38"/>
          <w:marBottom w:val="0"/>
          <w:divBdr>
            <w:top w:val="none" w:sz="0" w:space="0" w:color="auto"/>
            <w:left w:val="none" w:sz="0" w:space="0" w:color="auto"/>
            <w:bottom w:val="none" w:sz="0" w:space="0" w:color="auto"/>
            <w:right w:val="none" w:sz="0" w:space="0" w:color="auto"/>
          </w:divBdr>
        </w:div>
        <w:div w:id="1656106461">
          <w:marLeft w:val="2520"/>
          <w:marRight w:val="0"/>
          <w:marTop w:val="38"/>
          <w:marBottom w:val="0"/>
          <w:divBdr>
            <w:top w:val="none" w:sz="0" w:space="0" w:color="auto"/>
            <w:left w:val="none" w:sz="0" w:space="0" w:color="auto"/>
            <w:bottom w:val="none" w:sz="0" w:space="0" w:color="auto"/>
            <w:right w:val="none" w:sz="0" w:space="0" w:color="auto"/>
          </w:divBdr>
        </w:div>
        <w:div w:id="371543174">
          <w:marLeft w:val="1166"/>
          <w:marRight w:val="0"/>
          <w:marTop w:val="53"/>
          <w:marBottom w:val="0"/>
          <w:divBdr>
            <w:top w:val="none" w:sz="0" w:space="0" w:color="auto"/>
            <w:left w:val="none" w:sz="0" w:space="0" w:color="auto"/>
            <w:bottom w:val="none" w:sz="0" w:space="0" w:color="auto"/>
            <w:right w:val="none" w:sz="0" w:space="0" w:color="auto"/>
          </w:divBdr>
        </w:div>
        <w:div w:id="1396902505">
          <w:marLeft w:val="1800"/>
          <w:marRight w:val="0"/>
          <w:marTop w:val="50"/>
          <w:marBottom w:val="0"/>
          <w:divBdr>
            <w:top w:val="none" w:sz="0" w:space="0" w:color="auto"/>
            <w:left w:val="none" w:sz="0" w:space="0" w:color="auto"/>
            <w:bottom w:val="none" w:sz="0" w:space="0" w:color="auto"/>
            <w:right w:val="none" w:sz="0" w:space="0" w:color="auto"/>
          </w:divBdr>
        </w:div>
        <w:div w:id="1627733829">
          <w:marLeft w:val="2520"/>
          <w:marRight w:val="0"/>
          <w:marTop w:val="38"/>
          <w:marBottom w:val="0"/>
          <w:divBdr>
            <w:top w:val="none" w:sz="0" w:space="0" w:color="auto"/>
            <w:left w:val="none" w:sz="0" w:space="0" w:color="auto"/>
            <w:bottom w:val="none" w:sz="0" w:space="0" w:color="auto"/>
            <w:right w:val="none" w:sz="0" w:space="0" w:color="auto"/>
          </w:divBdr>
        </w:div>
        <w:div w:id="2052417606">
          <w:marLeft w:val="2520"/>
          <w:marRight w:val="0"/>
          <w:marTop w:val="38"/>
          <w:marBottom w:val="0"/>
          <w:divBdr>
            <w:top w:val="none" w:sz="0" w:space="0" w:color="auto"/>
            <w:left w:val="none" w:sz="0" w:space="0" w:color="auto"/>
            <w:bottom w:val="none" w:sz="0" w:space="0" w:color="auto"/>
            <w:right w:val="none" w:sz="0" w:space="0" w:color="auto"/>
          </w:divBdr>
        </w:div>
      </w:divsChild>
    </w:div>
    <w:div w:id="1565949668">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161028">
      <w:bodyDiv w:val="1"/>
      <w:marLeft w:val="0"/>
      <w:marRight w:val="0"/>
      <w:marTop w:val="0"/>
      <w:marBottom w:val="0"/>
      <w:divBdr>
        <w:top w:val="none" w:sz="0" w:space="0" w:color="auto"/>
        <w:left w:val="none" w:sz="0" w:space="0" w:color="auto"/>
        <w:bottom w:val="none" w:sz="0" w:space="0" w:color="auto"/>
        <w:right w:val="none" w:sz="0" w:space="0" w:color="auto"/>
      </w:divBdr>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71847337">
      <w:bodyDiv w:val="1"/>
      <w:marLeft w:val="0"/>
      <w:marRight w:val="0"/>
      <w:marTop w:val="0"/>
      <w:marBottom w:val="0"/>
      <w:divBdr>
        <w:top w:val="none" w:sz="0" w:space="0" w:color="auto"/>
        <w:left w:val="none" w:sz="0" w:space="0" w:color="auto"/>
        <w:bottom w:val="none" w:sz="0" w:space="0" w:color="auto"/>
        <w:right w:val="none" w:sz="0" w:space="0" w:color="auto"/>
      </w:divBdr>
    </w:div>
    <w:div w:id="1573193553">
      <w:bodyDiv w:val="1"/>
      <w:marLeft w:val="0"/>
      <w:marRight w:val="0"/>
      <w:marTop w:val="0"/>
      <w:marBottom w:val="0"/>
      <w:divBdr>
        <w:top w:val="none" w:sz="0" w:space="0" w:color="auto"/>
        <w:left w:val="none" w:sz="0" w:space="0" w:color="auto"/>
        <w:bottom w:val="none" w:sz="0" w:space="0" w:color="auto"/>
        <w:right w:val="none" w:sz="0" w:space="0" w:color="auto"/>
      </w:divBdr>
    </w:div>
    <w:div w:id="1574972296">
      <w:bodyDiv w:val="1"/>
      <w:marLeft w:val="0"/>
      <w:marRight w:val="0"/>
      <w:marTop w:val="0"/>
      <w:marBottom w:val="0"/>
      <w:divBdr>
        <w:top w:val="none" w:sz="0" w:space="0" w:color="auto"/>
        <w:left w:val="none" w:sz="0" w:space="0" w:color="auto"/>
        <w:bottom w:val="none" w:sz="0" w:space="0" w:color="auto"/>
        <w:right w:val="none" w:sz="0" w:space="0" w:color="auto"/>
      </w:divBdr>
    </w:div>
    <w:div w:id="1578974375">
      <w:bodyDiv w:val="1"/>
      <w:marLeft w:val="0"/>
      <w:marRight w:val="0"/>
      <w:marTop w:val="0"/>
      <w:marBottom w:val="0"/>
      <w:divBdr>
        <w:top w:val="none" w:sz="0" w:space="0" w:color="auto"/>
        <w:left w:val="none" w:sz="0" w:space="0" w:color="auto"/>
        <w:bottom w:val="none" w:sz="0" w:space="0" w:color="auto"/>
        <w:right w:val="none" w:sz="0" w:space="0" w:color="auto"/>
      </w:divBdr>
    </w:div>
    <w:div w:id="1580748746">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81913196">
      <w:bodyDiv w:val="1"/>
      <w:marLeft w:val="0"/>
      <w:marRight w:val="0"/>
      <w:marTop w:val="0"/>
      <w:marBottom w:val="0"/>
      <w:divBdr>
        <w:top w:val="none" w:sz="0" w:space="0" w:color="auto"/>
        <w:left w:val="none" w:sz="0" w:space="0" w:color="auto"/>
        <w:bottom w:val="none" w:sz="0" w:space="0" w:color="auto"/>
        <w:right w:val="none" w:sz="0" w:space="0" w:color="auto"/>
      </w:divBdr>
    </w:div>
    <w:div w:id="1586960874">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0141621">
      <w:bodyDiv w:val="1"/>
      <w:marLeft w:val="0"/>
      <w:marRight w:val="0"/>
      <w:marTop w:val="0"/>
      <w:marBottom w:val="0"/>
      <w:divBdr>
        <w:top w:val="none" w:sz="0" w:space="0" w:color="auto"/>
        <w:left w:val="none" w:sz="0" w:space="0" w:color="auto"/>
        <w:bottom w:val="none" w:sz="0" w:space="0" w:color="auto"/>
        <w:right w:val="none" w:sz="0" w:space="0" w:color="auto"/>
      </w:divBdr>
    </w:div>
    <w:div w:id="1600217884">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06115082">
      <w:bodyDiv w:val="1"/>
      <w:marLeft w:val="0"/>
      <w:marRight w:val="0"/>
      <w:marTop w:val="0"/>
      <w:marBottom w:val="0"/>
      <w:divBdr>
        <w:top w:val="none" w:sz="0" w:space="0" w:color="auto"/>
        <w:left w:val="none" w:sz="0" w:space="0" w:color="auto"/>
        <w:bottom w:val="none" w:sz="0" w:space="0" w:color="auto"/>
        <w:right w:val="none" w:sz="0" w:space="0" w:color="auto"/>
      </w:divBdr>
    </w:div>
    <w:div w:id="1614090044">
      <w:bodyDiv w:val="1"/>
      <w:marLeft w:val="0"/>
      <w:marRight w:val="0"/>
      <w:marTop w:val="0"/>
      <w:marBottom w:val="0"/>
      <w:divBdr>
        <w:top w:val="none" w:sz="0" w:space="0" w:color="auto"/>
        <w:left w:val="none" w:sz="0" w:space="0" w:color="auto"/>
        <w:bottom w:val="none" w:sz="0" w:space="0" w:color="auto"/>
        <w:right w:val="none" w:sz="0" w:space="0" w:color="auto"/>
      </w:divBdr>
    </w:div>
    <w:div w:id="1626498449">
      <w:bodyDiv w:val="1"/>
      <w:marLeft w:val="0"/>
      <w:marRight w:val="0"/>
      <w:marTop w:val="0"/>
      <w:marBottom w:val="0"/>
      <w:divBdr>
        <w:top w:val="none" w:sz="0" w:space="0" w:color="auto"/>
        <w:left w:val="none" w:sz="0" w:space="0" w:color="auto"/>
        <w:bottom w:val="none" w:sz="0" w:space="0" w:color="auto"/>
        <w:right w:val="none" w:sz="0" w:space="0" w:color="auto"/>
      </w:divBdr>
    </w:div>
    <w:div w:id="1627589336">
      <w:bodyDiv w:val="1"/>
      <w:marLeft w:val="0"/>
      <w:marRight w:val="0"/>
      <w:marTop w:val="0"/>
      <w:marBottom w:val="0"/>
      <w:divBdr>
        <w:top w:val="none" w:sz="0" w:space="0" w:color="auto"/>
        <w:left w:val="none" w:sz="0" w:space="0" w:color="auto"/>
        <w:bottom w:val="none" w:sz="0" w:space="0" w:color="auto"/>
        <w:right w:val="none" w:sz="0" w:space="0" w:color="auto"/>
      </w:divBdr>
    </w:div>
    <w:div w:id="1629508000">
      <w:bodyDiv w:val="1"/>
      <w:marLeft w:val="0"/>
      <w:marRight w:val="0"/>
      <w:marTop w:val="0"/>
      <w:marBottom w:val="0"/>
      <w:divBdr>
        <w:top w:val="none" w:sz="0" w:space="0" w:color="auto"/>
        <w:left w:val="none" w:sz="0" w:space="0" w:color="auto"/>
        <w:bottom w:val="none" w:sz="0" w:space="0" w:color="auto"/>
        <w:right w:val="none" w:sz="0" w:space="0" w:color="auto"/>
      </w:divBdr>
    </w:div>
    <w:div w:id="1629628995">
      <w:bodyDiv w:val="1"/>
      <w:marLeft w:val="0"/>
      <w:marRight w:val="0"/>
      <w:marTop w:val="0"/>
      <w:marBottom w:val="0"/>
      <w:divBdr>
        <w:top w:val="none" w:sz="0" w:space="0" w:color="auto"/>
        <w:left w:val="none" w:sz="0" w:space="0" w:color="auto"/>
        <w:bottom w:val="none" w:sz="0" w:space="0" w:color="auto"/>
        <w:right w:val="none" w:sz="0" w:space="0" w:color="auto"/>
      </w:divBdr>
    </w:div>
    <w:div w:id="1632587288">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3437593">
      <w:bodyDiv w:val="1"/>
      <w:marLeft w:val="0"/>
      <w:marRight w:val="0"/>
      <w:marTop w:val="0"/>
      <w:marBottom w:val="0"/>
      <w:divBdr>
        <w:top w:val="none" w:sz="0" w:space="0" w:color="auto"/>
        <w:left w:val="none" w:sz="0" w:space="0" w:color="auto"/>
        <w:bottom w:val="none" w:sz="0" w:space="0" w:color="auto"/>
        <w:right w:val="none" w:sz="0" w:space="0" w:color="auto"/>
      </w:divBdr>
    </w:div>
    <w:div w:id="163409692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6444979">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42230387">
      <w:bodyDiv w:val="1"/>
      <w:marLeft w:val="0"/>
      <w:marRight w:val="0"/>
      <w:marTop w:val="0"/>
      <w:marBottom w:val="0"/>
      <w:divBdr>
        <w:top w:val="none" w:sz="0" w:space="0" w:color="auto"/>
        <w:left w:val="none" w:sz="0" w:space="0" w:color="auto"/>
        <w:bottom w:val="none" w:sz="0" w:space="0" w:color="auto"/>
        <w:right w:val="none" w:sz="0" w:space="0" w:color="auto"/>
      </w:divBdr>
    </w:div>
    <w:div w:id="1657487875">
      <w:bodyDiv w:val="1"/>
      <w:marLeft w:val="0"/>
      <w:marRight w:val="0"/>
      <w:marTop w:val="0"/>
      <w:marBottom w:val="0"/>
      <w:divBdr>
        <w:top w:val="none" w:sz="0" w:space="0" w:color="auto"/>
        <w:left w:val="none" w:sz="0" w:space="0" w:color="auto"/>
        <w:bottom w:val="none" w:sz="0" w:space="0" w:color="auto"/>
        <w:right w:val="none" w:sz="0" w:space="0" w:color="auto"/>
      </w:divBdr>
      <w:divsChild>
        <w:div w:id="1179077155">
          <w:marLeft w:val="547"/>
          <w:marRight w:val="0"/>
          <w:marTop w:val="96"/>
          <w:marBottom w:val="0"/>
          <w:divBdr>
            <w:top w:val="none" w:sz="0" w:space="0" w:color="auto"/>
            <w:left w:val="none" w:sz="0" w:space="0" w:color="auto"/>
            <w:bottom w:val="none" w:sz="0" w:space="0" w:color="auto"/>
            <w:right w:val="none" w:sz="0" w:space="0" w:color="auto"/>
          </w:divBdr>
        </w:div>
        <w:div w:id="759914812">
          <w:marLeft w:val="1166"/>
          <w:marRight w:val="0"/>
          <w:marTop w:val="77"/>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60230766">
      <w:bodyDiv w:val="1"/>
      <w:marLeft w:val="0"/>
      <w:marRight w:val="0"/>
      <w:marTop w:val="0"/>
      <w:marBottom w:val="0"/>
      <w:divBdr>
        <w:top w:val="none" w:sz="0" w:space="0" w:color="auto"/>
        <w:left w:val="none" w:sz="0" w:space="0" w:color="auto"/>
        <w:bottom w:val="none" w:sz="0" w:space="0" w:color="auto"/>
        <w:right w:val="none" w:sz="0" w:space="0" w:color="auto"/>
      </w:divBdr>
    </w:div>
    <w:div w:id="1661033037">
      <w:bodyDiv w:val="1"/>
      <w:marLeft w:val="0"/>
      <w:marRight w:val="0"/>
      <w:marTop w:val="0"/>
      <w:marBottom w:val="0"/>
      <w:divBdr>
        <w:top w:val="none" w:sz="0" w:space="0" w:color="auto"/>
        <w:left w:val="none" w:sz="0" w:space="0" w:color="auto"/>
        <w:bottom w:val="none" w:sz="0" w:space="0" w:color="auto"/>
        <w:right w:val="none" w:sz="0" w:space="0" w:color="auto"/>
      </w:divBdr>
    </w:div>
    <w:div w:id="1663309107">
      <w:bodyDiv w:val="1"/>
      <w:marLeft w:val="0"/>
      <w:marRight w:val="0"/>
      <w:marTop w:val="0"/>
      <w:marBottom w:val="0"/>
      <w:divBdr>
        <w:top w:val="none" w:sz="0" w:space="0" w:color="auto"/>
        <w:left w:val="none" w:sz="0" w:space="0" w:color="auto"/>
        <w:bottom w:val="none" w:sz="0" w:space="0" w:color="auto"/>
        <w:right w:val="none" w:sz="0" w:space="0" w:color="auto"/>
      </w:divBdr>
    </w:div>
    <w:div w:id="1667438969">
      <w:bodyDiv w:val="1"/>
      <w:marLeft w:val="0"/>
      <w:marRight w:val="0"/>
      <w:marTop w:val="0"/>
      <w:marBottom w:val="0"/>
      <w:divBdr>
        <w:top w:val="none" w:sz="0" w:space="0" w:color="auto"/>
        <w:left w:val="none" w:sz="0" w:space="0" w:color="auto"/>
        <w:bottom w:val="none" w:sz="0" w:space="0" w:color="auto"/>
        <w:right w:val="none" w:sz="0" w:space="0" w:color="auto"/>
      </w:divBdr>
    </w:div>
    <w:div w:id="1669363014">
      <w:bodyDiv w:val="1"/>
      <w:marLeft w:val="0"/>
      <w:marRight w:val="0"/>
      <w:marTop w:val="0"/>
      <w:marBottom w:val="0"/>
      <w:divBdr>
        <w:top w:val="none" w:sz="0" w:space="0" w:color="auto"/>
        <w:left w:val="none" w:sz="0" w:space="0" w:color="auto"/>
        <w:bottom w:val="none" w:sz="0" w:space="0" w:color="auto"/>
        <w:right w:val="none" w:sz="0" w:space="0" w:color="auto"/>
      </w:divBdr>
    </w:div>
    <w:div w:id="1670137275">
      <w:bodyDiv w:val="1"/>
      <w:marLeft w:val="0"/>
      <w:marRight w:val="0"/>
      <w:marTop w:val="0"/>
      <w:marBottom w:val="0"/>
      <w:divBdr>
        <w:top w:val="none" w:sz="0" w:space="0" w:color="auto"/>
        <w:left w:val="none" w:sz="0" w:space="0" w:color="auto"/>
        <w:bottom w:val="none" w:sz="0" w:space="0" w:color="auto"/>
        <w:right w:val="none" w:sz="0" w:space="0" w:color="auto"/>
      </w:divBdr>
    </w:div>
    <w:div w:id="1675495084">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692490101">
      <w:bodyDiv w:val="1"/>
      <w:marLeft w:val="0"/>
      <w:marRight w:val="0"/>
      <w:marTop w:val="0"/>
      <w:marBottom w:val="0"/>
      <w:divBdr>
        <w:top w:val="none" w:sz="0" w:space="0" w:color="auto"/>
        <w:left w:val="none" w:sz="0" w:space="0" w:color="auto"/>
        <w:bottom w:val="none" w:sz="0" w:space="0" w:color="auto"/>
        <w:right w:val="none" w:sz="0" w:space="0" w:color="auto"/>
      </w:divBdr>
    </w:div>
    <w:div w:id="1694502746">
      <w:bodyDiv w:val="1"/>
      <w:marLeft w:val="0"/>
      <w:marRight w:val="0"/>
      <w:marTop w:val="0"/>
      <w:marBottom w:val="0"/>
      <w:divBdr>
        <w:top w:val="none" w:sz="0" w:space="0" w:color="auto"/>
        <w:left w:val="none" w:sz="0" w:space="0" w:color="auto"/>
        <w:bottom w:val="none" w:sz="0" w:space="0" w:color="auto"/>
        <w:right w:val="none" w:sz="0" w:space="0" w:color="auto"/>
      </w:divBdr>
    </w:div>
    <w:div w:id="1697852959">
      <w:bodyDiv w:val="1"/>
      <w:marLeft w:val="0"/>
      <w:marRight w:val="0"/>
      <w:marTop w:val="0"/>
      <w:marBottom w:val="0"/>
      <w:divBdr>
        <w:top w:val="none" w:sz="0" w:space="0" w:color="auto"/>
        <w:left w:val="none" w:sz="0" w:space="0" w:color="auto"/>
        <w:bottom w:val="none" w:sz="0" w:space="0" w:color="auto"/>
        <w:right w:val="none" w:sz="0" w:space="0" w:color="auto"/>
      </w:divBdr>
    </w:div>
    <w:div w:id="1698114148">
      <w:bodyDiv w:val="1"/>
      <w:marLeft w:val="0"/>
      <w:marRight w:val="0"/>
      <w:marTop w:val="0"/>
      <w:marBottom w:val="0"/>
      <w:divBdr>
        <w:top w:val="none" w:sz="0" w:space="0" w:color="auto"/>
        <w:left w:val="none" w:sz="0" w:space="0" w:color="auto"/>
        <w:bottom w:val="none" w:sz="0" w:space="0" w:color="auto"/>
        <w:right w:val="none" w:sz="0" w:space="0" w:color="auto"/>
      </w:divBdr>
    </w:div>
    <w:div w:id="1705669378">
      <w:bodyDiv w:val="1"/>
      <w:marLeft w:val="0"/>
      <w:marRight w:val="0"/>
      <w:marTop w:val="0"/>
      <w:marBottom w:val="0"/>
      <w:divBdr>
        <w:top w:val="none" w:sz="0" w:space="0" w:color="auto"/>
        <w:left w:val="none" w:sz="0" w:space="0" w:color="auto"/>
        <w:bottom w:val="none" w:sz="0" w:space="0" w:color="auto"/>
        <w:right w:val="none" w:sz="0" w:space="0" w:color="auto"/>
      </w:divBdr>
    </w:div>
    <w:div w:id="1707365777">
      <w:bodyDiv w:val="1"/>
      <w:marLeft w:val="0"/>
      <w:marRight w:val="0"/>
      <w:marTop w:val="0"/>
      <w:marBottom w:val="0"/>
      <w:divBdr>
        <w:top w:val="none" w:sz="0" w:space="0" w:color="auto"/>
        <w:left w:val="none" w:sz="0" w:space="0" w:color="auto"/>
        <w:bottom w:val="none" w:sz="0" w:space="0" w:color="auto"/>
        <w:right w:val="none" w:sz="0" w:space="0" w:color="auto"/>
      </w:divBdr>
    </w:div>
    <w:div w:id="1707755056">
      <w:bodyDiv w:val="1"/>
      <w:marLeft w:val="0"/>
      <w:marRight w:val="0"/>
      <w:marTop w:val="0"/>
      <w:marBottom w:val="0"/>
      <w:divBdr>
        <w:top w:val="none" w:sz="0" w:space="0" w:color="auto"/>
        <w:left w:val="none" w:sz="0" w:space="0" w:color="auto"/>
        <w:bottom w:val="none" w:sz="0" w:space="0" w:color="auto"/>
        <w:right w:val="none" w:sz="0" w:space="0" w:color="auto"/>
      </w:divBdr>
    </w:div>
    <w:div w:id="1711612414">
      <w:bodyDiv w:val="1"/>
      <w:marLeft w:val="0"/>
      <w:marRight w:val="0"/>
      <w:marTop w:val="0"/>
      <w:marBottom w:val="0"/>
      <w:divBdr>
        <w:top w:val="none" w:sz="0" w:space="0" w:color="auto"/>
        <w:left w:val="none" w:sz="0" w:space="0" w:color="auto"/>
        <w:bottom w:val="none" w:sz="0" w:space="0" w:color="auto"/>
        <w:right w:val="none" w:sz="0" w:space="0" w:color="auto"/>
      </w:divBdr>
    </w:div>
    <w:div w:id="1712076071">
      <w:bodyDiv w:val="1"/>
      <w:marLeft w:val="0"/>
      <w:marRight w:val="0"/>
      <w:marTop w:val="0"/>
      <w:marBottom w:val="0"/>
      <w:divBdr>
        <w:top w:val="none" w:sz="0" w:space="0" w:color="auto"/>
        <w:left w:val="none" w:sz="0" w:space="0" w:color="auto"/>
        <w:bottom w:val="none" w:sz="0" w:space="0" w:color="auto"/>
        <w:right w:val="none" w:sz="0" w:space="0" w:color="auto"/>
      </w:divBdr>
    </w:div>
    <w:div w:id="1717968706">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40399135">
      <w:bodyDiv w:val="1"/>
      <w:marLeft w:val="0"/>
      <w:marRight w:val="0"/>
      <w:marTop w:val="0"/>
      <w:marBottom w:val="0"/>
      <w:divBdr>
        <w:top w:val="none" w:sz="0" w:space="0" w:color="auto"/>
        <w:left w:val="none" w:sz="0" w:space="0" w:color="auto"/>
        <w:bottom w:val="none" w:sz="0" w:space="0" w:color="auto"/>
        <w:right w:val="none" w:sz="0" w:space="0" w:color="auto"/>
      </w:divBdr>
    </w:div>
    <w:div w:id="1746798462">
      <w:bodyDiv w:val="1"/>
      <w:marLeft w:val="0"/>
      <w:marRight w:val="0"/>
      <w:marTop w:val="0"/>
      <w:marBottom w:val="0"/>
      <w:divBdr>
        <w:top w:val="none" w:sz="0" w:space="0" w:color="auto"/>
        <w:left w:val="none" w:sz="0" w:space="0" w:color="auto"/>
        <w:bottom w:val="none" w:sz="0" w:space="0" w:color="auto"/>
        <w:right w:val="none" w:sz="0" w:space="0" w:color="auto"/>
      </w:divBdr>
    </w:div>
    <w:div w:id="1751342277">
      <w:bodyDiv w:val="1"/>
      <w:marLeft w:val="0"/>
      <w:marRight w:val="0"/>
      <w:marTop w:val="0"/>
      <w:marBottom w:val="0"/>
      <w:divBdr>
        <w:top w:val="none" w:sz="0" w:space="0" w:color="auto"/>
        <w:left w:val="none" w:sz="0" w:space="0" w:color="auto"/>
        <w:bottom w:val="none" w:sz="0" w:space="0" w:color="auto"/>
        <w:right w:val="none" w:sz="0" w:space="0" w:color="auto"/>
      </w:divBdr>
    </w:div>
    <w:div w:id="1753238199">
      <w:bodyDiv w:val="1"/>
      <w:marLeft w:val="0"/>
      <w:marRight w:val="0"/>
      <w:marTop w:val="0"/>
      <w:marBottom w:val="0"/>
      <w:divBdr>
        <w:top w:val="none" w:sz="0" w:space="0" w:color="auto"/>
        <w:left w:val="none" w:sz="0" w:space="0" w:color="auto"/>
        <w:bottom w:val="none" w:sz="0" w:space="0" w:color="auto"/>
        <w:right w:val="none" w:sz="0" w:space="0" w:color="auto"/>
      </w:divBdr>
    </w:div>
    <w:div w:id="1753818912">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57704924">
      <w:bodyDiv w:val="1"/>
      <w:marLeft w:val="0"/>
      <w:marRight w:val="0"/>
      <w:marTop w:val="0"/>
      <w:marBottom w:val="0"/>
      <w:divBdr>
        <w:top w:val="none" w:sz="0" w:space="0" w:color="auto"/>
        <w:left w:val="none" w:sz="0" w:space="0" w:color="auto"/>
        <w:bottom w:val="none" w:sz="0" w:space="0" w:color="auto"/>
        <w:right w:val="none" w:sz="0" w:space="0" w:color="auto"/>
      </w:divBdr>
    </w:div>
    <w:div w:id="1765034160">
      <w:bodyDiv w:val="1"/>
      <w:marLeft w:val="0"/>
      <w:marRight w:val="0"/>
      <w:marTop w:val="0"/>
      <w:marBottom w:val="0"/>
      <w:divBdr>
        <w:top w:val="none" w:sz="0" w:space="0" w:color="auto"/>
        <w:left w:val="none" w:sz="0" w:space="0" w:color="auto"/>
        <w:bottom w:val="none" w:sz="0" w:space="0" w:color="auto"/>
        <w:right w:val="none" w:sz="0" w:space="0" w:color="auto"/>
      </w:divBdr>
    </w:div>
    <w:div w:id="1769622301">
      <w:bodyDiv w:val="1"/>
      <w:marLeft w:val="0"/>
      <w:marRight w:val="0"/>
      <w:marTop w:val="0"/>
      <w:marBottom w:val="0"/>
      <w:divBdr>
        <w:top w:val="none" w:sz="0" w:space="0" w:color="auto"/>
        <w:left w:val="none" w:sz="0" w:space="0" w:color="auto"/>
        <w:bottom w:val="none" w:sz="0" w:space="0" w:color="auto"/>
        <w:right w:val="none" w:sz="0" w:space="0" w:color="auto"/>
      </w:divBdr>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79257450">
      <w:bodyDiv w:val="1"/>
      <w:marLeft w:val="0"/>
      <w:marRight w:val="0"/>
      <w:marTop w:val="0"/>
      <w:marBottom w:val="0"/>
      <w:divBdr>
        <w:top w:val="none" w:sz="0" w:space="0" w:color="auto"/>
        <w:left w:val="none" w:sz="0" w:space="0" w:color="auto"/>
        <w:bottom w:val="none" w:sz="0" w:space="0" w:color="auto"/>
        <w:right w:val="none" w:sz="0" w:space="0" w:color="auto"/>
      </w:divBdr>
    </w:div>
    <w:div w:id="1794252180">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15684038">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33720493">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6191006">
      <w:bodyDiv w:val="1"/>
      <w:marLeft w:val="0"/>
      <w:marRight w:val="0"/>
      <w:marTop w:val="0"/>
      <w:marBottom w:val="0"/>
      <w:divBdr>
        <w:top w:val="none" w:sz="0" w:space="0" w:color="auto"/>
        <w:left w:val="none" w:sz="0" w:space="0" w:color="auto"/>
        <w:bottom w:val="none" w:sz="0" w:space="0" w:color="auto"/>
        <w:right w:val="none" w:sz="0" w:space="0" w:color="auto"/>
      </w:divBdr>
    </w:div>
    <w:div w:id="1857189291">
      <w:bodyDiv w:val="1"/>
      <w:marLeft w:val="0"/>
      <w:marRight w:val="0"/>
      <w:marTop w:val="0"/>
      <w:marBottom w:val="0"/>
      <w:divBdr>
        <w:top w:val="none" w:sz="0" w:space="0" w:color="auto"/>
        <w:left w:val="none" w:sz="0" w:space="0" w:color="auto"/>
        <w:bottom w:val="none" w:sz="0" w:space="0" w:color="auto"/>
        <w:right w:val="none" w:sz="0" w:space="0" w:color="auto"/>
      </w:divBdr>
    </w:div>
    <w:div w:id="1859847149">
      <w:bodyDiv w:val="1"/>
      <w:marLeft w:val="0"/>
      <w:marRight w:val="0"/>
      <w:marTop w:val="0"/>
      <w:marBottom w:val="0"/>
      <w:divBdr>
        <w:top w:val="none" w:sz="0" w:space="0" w:color="auto"/>
        <w:left w:val="none" w:sz="0" w:space="0" w:color="auto"/>
        <w:bottom w:val="none" w:sz="0" w:space="0" w:color="auto"/>
        <w:right w:val="none" w:sz="0" w:space="0" w:color="auto"/>
      </w:divBdr>
    </w:div>
    <w:div w:id="1860045555">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62861534">
      <w:bodyDiv w:val="1"/>
      <w:marLeft w:val="0"/>
      <w:marRight w:val="0"/>
      <w:marTop w:val="0"/>
      <w:marBottom w:val="0"/>
      <w:divBdr>
        <w:top w:val="none" w:sz="0" w:space="0" w:color="auto"/>
        <w:left w:val="none" w:sz="0" w:space="0" w:color="auto"/>
        <w:bottom w:val="none" w:sz="0" w:space="0" w:color="auto"/>
        <w:right w:val="none" w:sz="0" w:space="0" w:color="auto"/>
      </w:divBdr>
    </w:div>
    <w:div w:id="1869567277">
      <w:bodyDiv w:val="1"/>
      <w:marLeft w:val="0"/>
      <w:marRight w:val="0"/>
      <w:marTop w:val="0"/>
      <w:marBottom w:val="0"/>
      <w:divBdr>
        <w:top w:val="none" w:sz="0" w:space="0" w:color="auto"/>
        <w:left w:val="none" w:sz="0" w:space="0" w:color="auto"/>
        <w:bottom w:val="none" w:sz="0" w:space="0" w:color="auto"/>
        <w:right w:val="none" w:sz="0" w:space="0" w:color="auto"/>
      </w:divBdr>
    </w:div>
    <w:div w:id="1870028342">
      <w:bodyDiv w:val="1"/>
      <w:marLeft w:val="0"/>
      <w:marRight w:val="0"/>
      <w:marTop w:val="0"/>
      <w:marBottom w:val="0"/>
      <w:divBdr>
        <w:top w:val="none" w:sz="0" w:space="0" w:color="auto"/>
        <w:left w:val="none" w:sz="0" w:space="0" w:color="auto"/>
        <w:bottom w:val="none" w:sz="0" w:space="0" w:color="auto"/>
        <w:right w:val="none" w:sz="0" w:space="0" w:color="auto"/>
      </w:divBdr>
    </w:div>
    <w:div w:id="1876889024">
      <w:bodyDiv w:val="1"/>
      <w:marLeft w:val="0"/>
      <w:marRight w:val="0"/>
      <w:marTop w:val="0"/>
      <w:marBottom w:val="0"/>
      <w:divBdr>
        <w:top w:val="none" w:sz="0" w:space="0" w:color="auto"/>
        <w:left w:val="none" w:sz="0" w:space="0" w:color="auto"/>
        <w:bottom w:val="none" w:sz="0" w:space="0" w:color="auto"/>
        <w:right w:val="none" w:sz="0" w:space="0" w:color="auto"/>
      </w:divBdr>
      <w:divsChild>
        <w:div w:id="1107313722">
          <w:marLeft w:val="432"/>
          <w:marRight w:val="0"/>
          <w:marTop w:val="240"/>
          <w:marBottom w:val="0"/>
          <w:divBdr>
            <w:top w:val="none" w:sz="0" w:space="0" w:color="auto"/>
            <w:left w:val="none" w:sz="0" w:space="0" w:color="auto"/>
            <w:bottom w:val="none" w:sz="0" w:space="0" w:color="auto"/>
            <w:right w:val="none" w:sz="0" w:space="0" w:color="auto"/>
          </w:divBdr>
        </w:div>
      </w:divsChild>
    </w:div>
    <w:div w:id="1879395101">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0163822">
      <w:bodyDiv w:val="1"/>
      <w:marLeft w:val="0"/>
      <w:marRight w:val="0"/>
      <w:marTop w:val="0"/>
      <w:marBottom w:val="0"/>
      <w:divBdr>
        <w:top w:val="none" w:sz="0" w:space="0" w:color="auto"/>
        <w:left w:val="none" w:sz="0" w:space="0" w:color="auto"/>
        <w:bottom w:val="none" w:sz="0" w:space="0" w:color="auto"/>
        <w:right w:val="none" w:sz="0" w:space="0" w:color="auto"/>
      </w:divBdr>
    </w:div>
    <w:div w:id="1900631879">
      <w:bodyDiv w:val="1"/>
      <w:marLeft w:val="0"/>
      <w:marRight w:val="0"/>
      <w:marTop w:val="0"/>
      <w:marBottom w:val="0"/>
      <w:divBdr>
        <w:top w:val="none" w:sz="0" w:space="0" w:color="auto"/>
        <w:left w:val="none" w:sz="0" w:space="0" w:color="auto"/>
        <w:bottom w:val="none" w:sz="0" w:space="0" w:color="auto"/>
        <w:right w:val="none" w:sz="0" w:space="0" w:color="auto"/>
      </w:divBdr>
    </w:div>
    <w:div w:id="1901864827">
      <w:bodyDiv w:val="1"/>
      <w:marLeft w:val="0"/>
      <w:marRight w:val="0"/>
      <w:marTop w:val="0"/>
      <w:marBottom w:val="0"/>
      <w:divBdr>
        <w:top w:val="none" w:sz="0" w:space="0" w:color="auto"/>
        <w:left w:val="none" w:sz="0" w:space="0" w:color="auto"/>
        <w:bottom w:val="none" w:sz="0" w:space="0" w:color="auto"/>
        <w:right w:val="none" w:sz="0" w:space="0" w:color="auto"/>
      </w:divBdr>
    </w:div>
    <w:div w:id="1902445646">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09458384">
      <w:bodyDiv w:val="1"/>
      <w:marLeft w:val="0"/>
      <w:marRight w:val="0"/>
      <w:marTop w:val="0"/>
      <w:marBottom w:val="0"/>
      <w:divBdr>
        <w:top w:val="none" w:sz="0" w:space="0" w:color="auto"/>
        <w:left w:val="none" w:sz="0" w:space="0" w:color="auto"/>
        <w:bottom w:val="none" w:sz="0" w:space="0" w:color="auto"/>
        <w:right w:val="none" w:sz="0" w:space="0" w:color="auto"/>
      </w:divBdr>
    </w:div>
    <w:div w:id="1910534776">
      <w:bodyDiv w:val="1"/>
      <w:marLeft w:val="0"/>
      <w:marRight w:val="0"/>
      <w:marTop w:val="0"/>
      <w:marBottom w:val="0"/>
      <w:divBdr>
        <w:top w:val="none" w:sz="0" w:space="0" w:color="auto"/>
        <w:left w:val="none" w:sz="0" w:space="0" w:color="auto"/>
        <w:bottom w:val="none" w:sz="0" w:space="0" w:color="auto"/>
        <w:right w:val="none" w:sz="0" w:space="0" w:color="auto"/>
      </w:divBdr>
    </w:div>
    <w:div w:id="191253996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0823403">
      <w:bodyDiv w:val="1"/>
      <w:marLeft w:val="0"/>
      <w:marRight w:val="0"/>
      <w:marTop w:val="0"/>
      <w:marBottom w:val="0"/>
      <w:divBdr>
        <w:top w:val="none" w:sz="0" w:space="0" w:color="auto"/>
        <w:left w:val="none" w:sz="0" w:space="0" w:color="auto"/>
        <w:bottom w:val="none" w:sz="0" w:space="0" w:color="auto"/>
        <w:right w:val="none" w:sz="0" w:space="0" w:color="auto"/>
      </w:divBdr>
    </w:div>
    <w:div w:id="1921058668">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29070551">
      <w:bodyDiv w:val="1"/>
      <w:marLeft w:val="0"/>
      <w:marRight w:val="0"/>
      <w:marTop w:val="0"/>
      <w:marBottom w:val="0"/>
      <w:divBdr>
        <w:top w:val="none" w:sz="0" w:space="0" w:color="auto"/>
        <w:left w:val="none" w:sz="0" w:space="0" w:color="auto"/>
        <w:bottom w:val="none" w:sz="0" w:space="0" w:color="auto"/>
        <w:right w:val="none" w:sz="0" w:space="0" w:color="auto"/>
      </w:divBdr>
    </w:div>
    <w:div w:id="1941522747">
      <w:bodyDiv w:val="1"/>
      <w:marLeft w:val="0"/>
      <w:marRight w:val="0"/>
      <w:marTop w:val="0"/>
      <w:marBottom w:val="0"/>
      <w:divBdr>
        <w:top w:val="none" w:sz="0" w:space="0" w:color="auto"/>
        <w:left w:val="none" w:sz="0" w:space="0" w:color="auto"/>
        <w:bottom w:val="none" w:sz="0" w:space="0" w:color="auto"/>
        <w:right w:val="none" w:sz="0" w:space="0" w:color="auto"/>
      </w:divBdr>
    </w:div>
    <w:div w:id="1944149741">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47345681">
      <w:bodyDiv w:val="1"/>
      <w:marLeft w:val="0"/>
      <w:marRight w:val="0"/>
      <w:marTop w:val="0"/>
      <w:marBottom w:val="0"/>
      <w:divBdr>
        <w:top w:val="none" w:sz="0" w:space="0" w:color="auto"/>
        <w:left w:val="none" w:sz="0" w:space="0" w:color="auto"/>
        <w:bottom w:val="none" w:sz="0" w:space="0" w:color="auto"/>
        <w:right w:val="none" w:sz="0" w:space="0" w:color="auto"/>
      </w:divBdr>
    </w:div>
    <w:div w:id="1949700011">
      <w:bodyDiv w:val="1"/>
      <w:marLeft w:val="0"/>
      <w:marRight w:val="0"/>
      <w:marTop w:val="0"/>
      <w:marBottom w:val="0"/>
      <w:divBdr>
        <w:top w:val="none" w:sz="0" w:space="0" w:color="auto"/>
        <w:left w:val="none" w:sz="0" w:space="0" w:color="auto"/>
        <w:bottom w:val="none" w:sz="0" w:space="0" w:color="auto"/>
        <w:right w:val="none" w:sz="0" w:space="0" w:color="auto"/>
      </w:divBdr>
    </w:div>
    <w:div w:id="1954022135">
      <w:bodyDiv w:val="1"/>
      <w:marLeft w:val="0"/>
      <w:marRight w:val="0"/>
      <w:marTop w:val="0"/>
      <w:marBottom w:val="0"/>
      <w:divBdr>
        <w:top w:val="none" w:sz="0" w:space="0" w:color="auto"/>
        <w:left w:val="none" w:sz="0" w:space="0" w:color="auto"/>
        <w:bottom w:val="none" w:sz="0" w:space="0" w:color="auto"/>
        <w:right w:val="none" w:sz="0" w:space="0" w:color="auto"/>
      </w:divBdr>
    </w:div>
    <w:div w:id="1955745633">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3222301">
      <w:bodyDiv w:val="1"/>
      <w:marLeft w:val="0"/>
      <w:marRight w:val="0"/>
      <w:marTop w:val="0"/>
      <w:marBottom w:val="0"/>
      <w:divBdr>
        <w:top w:val="none" w:sz="0" w:space="0" w:color="auto"/>
        <w:left w:val="none" w:sz="0" w:space="0" w:color="auto"/>
        <w:bottom w:val="none" w:sz="0" w:space="0" w:color="auto"/>
        <w:right w:val="none" w:sz="0" w:space="0" w:color="auto"/>
      </w:divBdr>
      <w:divsChild>
        <w:div w:id="326983158">
          <w:marLeft w:val="0"/>
          <w:marRight w:val="0"/>
          <w:marTop w:val="0"/>
          <w:marBottom w:val="0"/>
          <w:divBdr>
            <w:top w:val="none" w:sz="0" w:space="0" w:color="auto"/>
            <w:left w:val="none" w:sz="0" w:space="0" w:color="auto"/>
            <w:bottom w:val="none" w:sz="0" w:space="0" w:color="auto"/>
            <w:right w:val="none" w:sz="0" w:space="0" w:color="auto"/>
          </w:divBdr>
        </w:div>
      </w:divsChild>
    </w:div>
    <w:div w:id="1965621942">
      <w:bodyDiv w:val="1"/>
      <w:marLeft w:val="0"/>
      <w:marRight w:val="0"/>
      <w:marTop w:val="0"/>
      <w:marBottom w:val="0"/>
      <w:divBdr>
        <w:top w:val="none" w:sz="0" w:space="0" w:color="auto"/>
        <w:left w:val="none" w:sz="0" w:space="0" w:color="auto"/>
        <w:bottom w:val="none" w:sz="0" w:space="0" w:color="auto"/>
        <w:right w:val="none" w:sz="0" w:space="0" w:color="auto"/>
      </w:divBdr>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1968927022">
      <w:bodyDiv w:val="1"/>
      <w:marLeft w:val="0"/>
      <w:marRight w:val="0"/>
      <w:marTop w:val="0"/>
      <w:marBottom w:val="0"/>
      <w:divBdr>
        <w:top w:val="none" w:sz="0" w:space="0" w:color="auto"/>
        <w:left w:val="none" w:sz="0" w:space="0" w:color="auto"/>
        <w:bottom w:val="none" w:sz="0" w:space="0" w:color="auto"/>
        <w:right w:val="none" w:sz="0" w:space="0" w:color="auto"/>
      </w:divBdr>
    </w:div>
    <w:div w:id="1976131509">
      <w:bodyDiv w:val="1"/>
      <w:marLeft w:val="0"/>
      <w:marRight w:val="0"/>
      <w:marTop w:val="0"/>
      <w:marBottom w:val="0"/>
      <w:divBdr>
        <w:top w:val="none" w:sz="0" w:space="0" w:color="auto"/>
        <w:left w:val="none" w:sz="0" w:space="0" w:color="auto"/>
        <w:bottom w:val="none" w:sz="0" w:space="0" w:color="auto"/>
        <w:right w:val="none" w:sz="0" w:space="0" w:color="auto"/>
      </w:divBdr>
    </w:div>
    <w:div w:id="1983726548">
      <w:bodyDiv w:val="1"/>
      <w:marLeft w:val="0"/>
      <w:marRight w:val="0"/>
      <w:marTop w:val="0"/>
      <w:marBottom w:val="0"/>
      <w:divBdr>
        <w:top w:val="none" w:sz="0" w:space="0" w:color="auto"/>
        <w:left w:val="none" w:sz="0" w:space="0" w:color="auto"/>
        <w:bottom w:val="none" w:sz="0" w:space="0" w:color="auto"/>
        <w:right w:val="none" w:sz="0" w:space="0" w:color="auto"/>
      </w:divBdr>
    </w:div>
    <w:div w:id="1984774387">
      <w:bodyDiv w:val="1"/>
      <w:marLeft w:val="0"/>
      <w:marRight w:val="0"/>
      <w:marTop w:val="0"/>
      <w:marBottom w:val="0"/>
      <w:divBdr>
        <w:top w:val="none" w:sz="0" w:space="0" w:color="auto"/>
        <w:left w:val="none" w:sz="0" w:space="0" w:color="auto"/>
        <w:bottom w:val="none" w:sz="0" w:space="0" w:color="auto"/>
        <w:right w:val="none" w:sz="0" w:space="0" w:color="auto"/>
      </w:divBdr>
    </w:div>
    <w:div w:id="1992707786">
      <w:bodyDiv w:val="1"/>
      <w:marLeft w:val="0"/>
      <w:marRight w:val="0"/>
      <w:marTop w:val="0"/>
      <w:marBottom w:val="0"/>
      <w:divBdr>
        <w:top w:val="none" w:sz="0" w:space="0" w:color="auto"/>
        <w:left w:val="none" w:sz="0" w:space="0" w:color="auto"/>
        <w:bottom w:val="none" w:sz="0" w:space="0" w:color="auto"/>
        <w:right w:val="none" w:sz="0" w:space="0" w:color="auto"/>
      </w:divBdr>
    </w:div>
    <w:div w:id="1993943850">
      <w:bodyDiv w:val="1"/>
      <w:marLeft w:val="0"/>
      <w:marRight w:val="0"/>
      <w:marTop w:val="0"/>
      <w:marBottom w:val="0"/>
      <w:divBdr>
        <w:top w:val="none" w:sz="0" w:space="0" w:color="auto"/>
        <w:left w:val="none" w:sz="0" w:space="0" w:color="auto"/>
        <w:bottom w:val="none" w:sz="0" w:space="0" w:color="auto"/>
        <w:right w:val="none" w:sz="0" w:space="0" w:color="auto"/>
      </w:divBdr>
    </w:div>
    <w:div w:id="1998413682">
      <w:bodyDiv w:val="1"/>
      <w:marLeft w:val="0"/>
      <w:marRight w:val="0"/>
      <w:marTop w:val="0"/>
      <w:marBottom w:val="0"/>
      <w:divBdr>
        <w:top w:val="none" w:sz="0" w:space="0" w:color="auto"/>
        <w:left w:val="none" w:sz="0" w:space="0" w:color="auto"/>
        <w:bottom w:val="none" w:sz="0" w:space="0" w:color="auto"/>
        <w:right w:val="none" w:sz="0" w:space="0" w:color="auto"/>
      </w:divBdr>
    </w:div>
    <w:div w:id="2005618838">
      <w:bodyDiv w:val="1"/>
      <w:marLeft w:val="0"/>
      <w:marRight w:val="0"/>
      <w:marTop w:val="0"/>
      <w:marBottom w:val="0"/>
      <w:divBdr>
        <w:top w:val="none" w:sz="0" w:space="0" w:color="auto"/>
        <w:left w:val="none" w:sz="0" w:space="0" w:color="auto"/>
        <w:bottom w:val="none" w:sz="0" w:space="0" w:color="auto"/>
        <w:right w:val="none" w:sz="0" w:space="0" w:color="auto"/>
      </w:divBdr>
    </w:div>
    <w:div w:id="2006936367">
      <w:bodyDiv w:val="1"/>
      <w:marLeft w:val="0"/>
      <w:marRight w:val="0"/>
      <w:marTop w:val="0"/>
      <w:marBottom w:val="0"/>
      <w:divBdr>
        <w:top w:val="none" w:sz="0" w:space="0" w:color="auto"/>
        <w:left w:val="none" w:sz="0" w:space="0" w:color="auto"/>
        <w:bottom w:val="none" w:sz="0" w:space="0" w:color="auto"/>
        <w:right w:val="none" w:sz="0" w:space="0" w:color="auto"/>
      </w:divBdr>
    </w:div>
    <w:div w:id="2016767654">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20767669">
      <w:bodyDiv w:val="1"/>
      <w:marLeft w:val="0"/>
      <w:marRight w:val="0"/>
      <w:marTop w:val="0"/>
      <w:marBottom w:val="0"/>
      <w:divBdr>
        <w:top w:val="none" w:sz="0" w:space="0" w:color="auto"/>
        <w:left w:val="none" w:sz="0" w:space="0" w:color="auto"/>
        <w:bottom w:val="none" w:sz="0" w:space="0" w:color="auto"/>
        <w:right w:val="none" w:sz="0" w:space="0" w:color="auto"/>
      </w:divBdr>
    </w:div>
    <w:div w:id="2021856022">
      <w:bodyDiv w:val="1"/>
      <w:marLeft w:val="0"/>
      <w:marRight w:val="0"/>
      <w:marTop w:val="0"/>
      <w:marBottom w:val="0"/>
      <w:divBdr>
        <w:top w:val="none" w:sz="0" w:space="0" w:color="auto"/>
        <w:left w:val="none" w:sz="0" w:space="0" w:color="auto"/>
        <w:bottom w:val="none" w:sz="0" w:space="0" w:color="auto"/>
        <w:right w:val="none" w:sz="0" w:space="0" w:color="auto"/>
      </w:divBdr>
    </w:div>
    <w:div w:id="2027517600">
      <w:bodyDiv w:val="1"/>
      <w:marLeft w:val="0"/>
      <w:marRight w:val="0"/>
      <w:marTop w:val="0"/>
      <w:marBottom w:val="0"/>
      <w:divBdr>
        <w:top w:val="none" w:sz="0" w:space="0" w:color="auto"/>
        <w:left w:val="none" w:sz="0" w:space="0" w:color="auto"/>
        <w:bottom w:val="none" w:sz="0" w:space="0" w:color="auto"/>
        <w:right w:val="none" w:sz="0" w:space="0" w:color="auto"/>
      </w:divBdr>
    </w:div>
    <w:div w:id="2028364921">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3650775">
      <w:bodyDiv w:val="1"/>
      <w:marLeft w:val="0"/>
      <w:marRight w:val="0"/>
      <w:marTop w:val="0"/>
      <w:marBottom w:val="0"/>
      <w:divBdr>
        <w:top w:val="none" w:sz="0" w:space="0" w:color="auto"/>
        <w:left w:val="none" w:sz="0" w:space="0" w:color="auto"/>
        <w:bottom w:val="none" w:sz="0" w:space="0" w:color="auto"/>
        <w:right w:val="none" w:sz="0" w:space="0" w:color="auto"/>
      </w:divBdr>
      <w:divsChild>
        <w:div w:id="59182247">
          <w:marLeft w:val="0"/>
          <w:marRight w:val="0"/>
          <w:marTop w:val="0"/>
          <w:marBottom w:val="0"/>
          <w:divBdr>
            <w:top w:val="none" w:sz="0" w:space="0" w:color="auto"/>
            <w:left w:val="none" w:sz="0" w:space="0" w:color="auto"/>
            <w:bottom w:val="none" w:sz="0" w:space="0" w:color="auto"/>
            <w:right w:val="none" w:sz="0" w:space="0" w:color="auto"/>
          </w:divBdr>
        </w:div>
      </w:divsChild>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49791540">
      <w:bodyDiv w:val="1"/>
      <w:marLeft w:val="0"/>
      <w:marRight w:val="0"/>
      <w:marTop w:val="0"/>
      <w:marBottom w:val="0"/>
      <w:divBdr>
        <w:top w:val="none" w:sz="0" w:space="0" w:color="auto"/>
        <w:left w:val="none" w:sz="0" w:space="0" w:color="auto"/>
        <w:bottom w:val="none" w:sz="0" w:space="0" w:color="auto"/>
        <w:right w:val="none" w:sz="0" w:space="0" w:color="auto"/>
      </w:divBdr>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73699520">
      <w:bodyDiv w:val="1"/>
      <w:marLeft w:val="0"/>
      <w:marRight w:val="0"/>
      <w:marTop w:val="0"/>
      <w:marBottom w:val="0"/>
      <w:divBdr>
        <w:top w:val="none" w:sz="0" w:space="0" w:color="auto"/>
        <w:left w:val="none" w:sz="0" w:space="0" w:color="auto"/>
        <w:bottom w:val="none" w:sz="0" w:space="0" w:color="auto"/>
        <w:right w:val="none" w:sz="0" w:space="0" w:color="auto"/>
      </w:divBdr>
    </w:div>
    <w:div w:id="2075617385">
      <w:bodyDiv w:val="1"/>
      <w:marLeft w:val="0"/>
      <w:marRight w:val="0"/>
      <w:marTop w:val="0"/>
      <w:marBottom w:val="0"/>
      <w:divBdr>
        <w:top w:val="none" w:sz="0" w:space="0" w:color="auto"/>
        <w:left w:val="none" w:sz="0" w:space="0" w:color="auto"/>
        <w:bottom w:val="none" w:sz="0" w:space="0" w:color="auto"/>
        <w:right w:val="none" w:sz="0" w:space="0" w:color="auto"/>
      </w:divBdr>
    </w:div>
    <w:div w:id="2076774607">
      <w:bodyDiv w:val="1"/>
      <w:marLeft w:val="0"/>
      <w:marRight w:val="0"/>
      <w:marTop w:val="0"/>
      <w:marBottom w:val="0"/>
      <w:divBdr>
        <w:top w:val="none" w:sz="0" w:space="0" w:color="auto"/>
        <w:left w:val="none" w:sz="0" w:space="0" w:color="auto"/>
        <w:bottom w:val="none" w:sz="0" w:space="0" w:color="auto"/>
        <w:right w:val="none" w:sz="0" w:space="0" w:color="auto"/>
      </w:divBdr>
    </w:div>
    <w:div w:id="2077048256">
      <w:bodyDiv w:val="1"/>
      <w:marLeft w:val="0"/>
      <w:marRight w:val="0"/>
      <w:marTop w:val="0"/>
      <w:marBottom w:val="0"/>
      <w:divBdr>
        <w:top w:val="none" w:sz="0" w:space="0" w:color="auto"/>
        <w:left w:val="none" w:sz="0" w:space="0" w:color="auto"/>
        <w:bottom w:val="none" w:sz="0" w:space="0" w:color="auto"/>
        <w:right w:val="none" w:sz="0" w:space="0" w:color="auto"/>
      </w:divBdr>
    </w:div>
    <w:div w:id="2078280568">
      <w:bodyDiv w:val="1"/>
      <w:marLeft w:val="0"/>
      <w:marRight w:val="0"/>
      <w:marTop w:val="0"/>
      <w:marBottom w:val="0"/>
      <w:divBdr>
        <w:top w:val="none" w:sz="0" w:space="0" w:color="auto"/>
        <w:left w:val="none" w:sz="0" w:space="0" w:color="auto"/>
        <w:bottom w:val="none" w:sz="0" w:space="0" w:color="auto"/>
        <w:right w:val="none" w:sz="0" w:space="0" w:color="auto"/>
      </w:divBdr>
    </w:div>
    <w:div w:id="2081901290">
      <w:bodyDiv w:val="1"/>
      <w:marLeft w:val="0"/>
      <w:marRight w:val="0"/>
      <w:marTop w:val="0"/>
      <w:marBottom w:val="0"/>
      <w:divBdr>
        <w:top w:val="none" w:sz="0" w:space="0" w:color="auto"/>
        <w:left w:val="none" w:sz="0" w:space="0" w:color="auto"/>
        <w:bottom w:val="none" w:sz="0" w:space="0" w:color="auto"/>
        <w:right w:val="none" w:sz="0" w:space="0" w:color="auto"/>
      </w:divBdr>
    </w:div>
    <w:div w:id="2084520548">
      <w:bodyDiv w:val="1"/>
      <w:marLeft w:val="0"/>
      <w:marRight w:val="0"/>
      <w:marTop w:val="0"/>
      <w:marBottom w:val="0"/>
      <w:divBdr>
        <w:top w:val="none" w:sz="0" w:space="0" w:color="auto"/>
        <w:left w:val="none" w:sz="0" w:space="0" w:color="auto"/>
        <w:bottom w:val="none" w:sz="0" w:space="0" w:color="auto"/>
        <w:right w:val="none" w:sz="0" w:space="0" w:color="auto"/>
      </w:divBdr>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16919">
      <w:bodyDiv w:val="1"/>
      <w:marLeft w:val="0"/>
      <w:marRight w:val="0"/>
      <w:marTop w:val="0"/>
      <w:marBottom w:val="0"/>
      <w:divBdr>
        <w:top w:val="none" w:sz="0" w:space="0" w:color="auto"/>
        <w:left w:val="none" w:sz="0" w:space="0" w:color="auto"/>
        <w:bottom w:val="none" w:sz="0" w:space="0" w:color="auto"/>
        <w:right w:val="none" w:sz="0" w:space="0" w:color="auto"/>
      </w:divBdr>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1218172">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08499078">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20685180">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D9CE34-AE60-443F-A75B-0BCA82A8267A}">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604</TotalTime>
  <Pages>5</Pages>
  <Words>1031</Words>
  <Characters>5883</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6901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Ada Wang (王苗)</dc:creator>
  <cp:keywords>CTPClassification=CTP_PUBLIC:VisualMarkings=</cp:keywords>
  <cp:lastModifiedBy>MTK - Ogeen Toma</cp:lastModifiedBy>
  <cp:revision>39</cp:revision>
  <dcterms:created xsi:type="dcterms:W3CDTF">2025-05-09T06:17:00Z</dcterms:created>
  <dcterms:modified xsi:type="dcterms:W3CDTF">2025-11-07T19:21:00Z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2022-11-07T05:06:36Z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c4c2583e-0766-4a8c-b311-eb238e6be6f2</vt:lpwstr>
  </property>
  <property fmtid="{D5CDD505-2E9C-101B-9397-08002B2CF9AE}" pid="14" name="MSIP_Label_83bcef13-7cac-433f-ba1d-47a323951816_ContentBits">
    <vt:lpwstr>0</vt:lpwstr>
  </property>
</Properties>
</file>